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6C688">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 xml:space="preserve"> </w:t>
      </w:r>
    </w:p>
    <w:p w14:paraId="6E0895D2">
      <w:pPr>
        <w:widowControl/>
        <w:shd w:val="clear" w:color="auto" w:fill="FFFFFF"/>
        <w:spacing w:line="360" w:lineRule="auto"/>
        <w:jc w:val="center"/>
        <w:rPr>
          <w:rFonts w:asciiTheme="minorEastAsia" w:hAnsiTheme="minorEastAsia" w:eastAsiaTheme="minorEastAsia" w:cstheme="minorEastAsia"/>
          <w:b/>
          <w:kern w:val="0"/>
          <w:sz w:val="48"/>
          <w:szCs w:val="48"/>
        </w:rPr>
      </w:pPr>
    </w:p>
    <w:p w14:paraId="3F9FD910">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江苏省血吸虫病防治研究所</w:t>
      </w:r>
    </w:p>
    <w:p w14:paraId="52EC1B63">
      <w:pPr>
        <w:widowControl/>
        <w:shd w:val="clear" w:color="auto" w:fill="FFFFFF"/>
        <w:spacing w:line="360" w:lineRule="auto"/>
        <w:jc w:val="center"/>
        <w:rPr>
          <w:rFonts w:asciiTheme="minorEastAsia" w:hAnsiTheme="minorEastAsia" w:eastAsiaTheme="minorEastAsia" w:cstheme="minorEastAsia"/>
          <w:b/>
          <w:sz w:val="48"/>
          <w:szCs w:val="48"/>
          <w:lang w:val="zh-CN"/>
        </w:rPr>
      </w:pPr>
      <w:r>
        <w:rPr>
          <w:rFonts w:hint="eastAsia" w:asciiTheme="minorEastAsia" w:hAnsiTheme="minorEastAsia" w:eastAsiaTheme="minorEastAsia" w:cstheme="minorEastAsia"/>
          <w:b/>
          <w:bCs/>
          <w:sz w:val="48"/>
          <w:szCs w:val="48"/>
        </w:rPr>
        <w:t>购买现场数据和样本收集技术服务项目</w:t>
      </w:r>
    </w:p>
    <w:p w14:paraId="537D5432">
      <w:pPr>
        <w:widowControl/>
        <w:shd w:val="clear" w:color="auto" w:fill="FFFFFF"/>
        <w:spacing w:line="360" w:lineRule="auto"/>
        <w:rPr>
          <w:rFonts w:asciiTheme="minorEastAsia" w:hAnsiTheme="minorEastAsia" w:eastAsiaTheme="minorEastAsia" w:cstheme="minorEastAsia"/>
          <w:b/>
          <w:kern w:val="0"/>
          <w:sz w:val="32"/>
          <w:szCs w:val="32"/>
        </w:rPr>
      </w:pPr>
    </w:p>
    <w:p w14:paraId="5BE4E06A">
      <w:pPr>
        <w:widowControl/>
        <w:spacing w:line="360" w:lineRule="auto"/>
        <w:jc w:val="center"/>
        <w:rPr>
          <w:rFonts w:asciiTheme="minorEastAsia" w:hAnsiTheme="minorEastAsia" w:eastAsiaTheme="minorEastAsia" w:cstheme="minorEastAsia"/>
          <w:b/>
          <w:kern w:val="0"/>
          <w:sz w:val="72"/>
          <w:szCs w:val="72"/>
        </w:rPr>
      </w:pPr>
    </w:p>
    <w:p w14:paraId="3F217962">
      <w:pPr>
        <w:widowControl/>
        <w:spacing w:line="360" w:lineRule="auto"/>
        <w:jc w:val="center"/>
        <w:rPr>
          <w:rFonts w:asciiTheme="minorEastAsia" w:hAnsiTheme="minorEastAsia" w:eastAsiaTheme="minorEastAsia" w:cstheme="minorEastAsia"/>
          <w:b/>
          <w:kern w:val="0"/>
          <w:sz w:val="72"/>
          <w:szCs w:val="72"/>
        </w:rPr>
      </w:pPr>
    </w:p>
    <w:p w14:paraId="44EF31B1">
      <w:pPr>
        <w:widowControl/>
        <w:spacing w:line="360" w:lineRule="auto"/>
        <w:jc w:val="center"/>
        <w:rPr>
          <w:rFonts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72"/>
          <w:szCs w:val="72"/>
        </w:rPr>
        <w:t>招 标 文 件</w:t>
      </w:r>
    </w:p>
    <w:p w14:paraId="524D5BD0">
      <w:pPr>
        <w:widowControl/>
        <w:spacing w:line="360" w:lineRule="auto"/>
        <w:jc w:val="center"/>
        <w:rPr>
          <w:rFonts w:asciiTheme="minorEastAsia" w:hAnsiTheme="minorEastAsia" w:eastAsiaTheme="minorEastAsia" w:cstheme="minorEastAsia"/>
          <w:b/>
          <w:kern w:val="0"/>
          <w:sz w:val="36"/>
          <w:szCs w:val="36"/>
        </w:rPr>
      </w:pPr>
    </w:p>
    <w:p w14:paraId="08B4ADAD">
      <w:pPr>
        <w:widowControl/>
        <w:spacing w:line="360" w:lineRule="auto"/>
        <w:jc w:val="center"/>
        <w:rPr>
          <w:rFonts w:asciiTheme="minorEastAsia" w:hAnsiTheme="minorEastAsia" w:eastAsiaTheme="minorEastAsia" w:cstheme="minorEastAsia"/>
          <w:b/>
          <w:kern w:val="0"/>
          <w:sz w:val="36"/>
          <w:szCs w:val="36"/>
        </w:rPr>
      </w:pPr>
    </w:p>
    <w:p w14:paraId="0404A92C">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 xml:space="preserve">项目编号：JSSXFS2024-091101 </w:t>
      </w:r>
    </w:p>
    <w:p w14:paraId="43DCAC3F">
      <w:pPr>
        <w:widowControl/>
        <w:spacing w:line="360" w:lineRule="auto"/>
        <w:jc w:val="center"/>
        <w:rPr>
          <w:rFonts w:asciiTheme="minorEastAsia" w:hAnsiTheme="minorEastAsia" w:eastAsiaTheme="minorEastAsia" w:cstheme="minorEastAsia"/>
          <w:b/>
          <w:kern w:val="0"/>
          <w:sz w:val="72"/>
          <w:szCs w:val="72"/>
        </w:rPr>
      </w:pPr>
    </w:p>
    <w:p w14:paraId="408B6A72">
      <w:pPr>
        <w:widowControl/>
        <w:shd w:val="clear" w:color="auto" w:fill="FFFFFF"/>
        <w:spacing w:line="360" w:lineRule="auto"/>
        <w:rPr>
          <w:rFonts w:asciiTheme="minorEastAsia" w:hAnsiTheme="minorEastAsia" w:eastAsiaTheme="minorEastAsia" w:cstheme="minorEastAsia"/>
          <w:kern w:val="0"/>
          <w:sz w:val="44"/>
          <w:szCs w:val="44"/>
        </w:rPr>
      </w:pPr>
      <w:r>
        <w:rPr>
          <w:rFonts w:hint="eastAsia" w:asciiTheme="minorEastAsia" w:hAnsiTheme="minorEastAsia" w:eastAsiaTheme="minorEastAsia" w:cstheme="minorEastAsia"/>
          <w:kern w:val="0"/>
          <w:sz w:val="32"/>
          <w:szCs w:val="32"/>
        </w:rPr>
        <w:t>  </w:t>
      </w:r>
    </w:p>
    <w:p w14:paraId="415D082E">
      <w:pPr>
        <w:widowControl/>
        <w:spacing w:line="360" w:lineRule="auto"/>
        <w:jc w:val="center"/>
        <w:rPr>
          <w:rFonts w:asciiTheme="minorEastAsia" w:hAnsiTheme="minorEastAsia" w:eastAsiaTheme="minorEastAsia" w:cstheme="minorEastAsia"/>
          <w:b/>
          <w:kern w:val="0"/>
          <w:sz w:val="36"/>
          <w:szCs w:val="36"/>
        </w:rPr>
      </w:pPr>
    </w:p>
    <w:p w14:paraId="19CAA293">
      <w:pPr>
        <w:widowControl/>
        <w:spacing w:line="360" w:lineRule="auto"/>
        <w:jc w:val="center"/>
        <w:rPr>
          <w:rFonts w:asciiTheme="minorEastAsia" w:hAnsiTheme="minorEastAsia" w:eastAsiaTheme="minorEastAsia" w:cstheme="minorEastAsia"/>
          <w:b/>
          <w:kern w:val="0"/>
          <w:sz w:val="36"/>
          <w:szCs w:val="36"/>
        </w:rPr>
      </w:pPr>
    </w:p>
    <w:p w14:paraId="56A6BFC3">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江苏省血吸虫病防治研究所</w:t>
      </w:r>
    </w:p>
    <w:p w14:paraId="31356447">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2024年9月</w:t>
      </w:r>
    </w:p>
    <w:p w14:paraId="0C8CE66E">
      <w:pP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z w:val="36"/>
          <w:szCs w:val="36"/>
          <w:shd w:val="clear" w:color="auto" w:fill="FFFFFF"/>
        </w:rPr>
        <w:br w:type="page"/>
      </w:r>
    </w:p>
    <w:p w14:paraId="13982233">
      <w:pPr>
        <w:pStyle w:val="2"/>
        <w:numPr>
          <w:ilvl w:val="0"/>
          <w:numId w:val="0"/>
        </w:numPr>
        <w:spacing w:before="0" w:after="0" w:line="240" w:lineRule="auto"/>
        <w:ind w:firstLine="3855" w:firstLineChars="1200"/>
        <w:jc w:val="both"/>
        <w:rPr>
          <w:rFonts w:asciiTheme="minorEastAsia" w:hAnsiTheme="minorEastAsia" w:eastAsiaTheme="minorEastAsia" w:cstheme="minorEastAsia"/>
          <w:kern w:val="0"/>
        </w:rPr>
      </w:pPr>
      <w:bookmarkStart w:id="0" w:name="_Toc43902850"/>
      <w:bookmarkStart w:id="1" w:name="_Toc481057145"/>
      <w:r>
        <w:rPr>
          <w:rFonts w:hint="eastAsia" w:asciiTheme="minorEastAsia" w:hAnsiTheme="minorEastAsia" w:eastAsiaTheme="minorEastAsia" w:cstheme="minorEastAsia"/>
          <w:kern w:val="0"/>
        </w:rPr>
        <w:t>评标标准</w:t>
      </w:r>
      <w:bookmarkEnd w:id="0"/>
    </w:p>
    <w:bookmarkEnd w:id="1"/>
    <w:p w14:paraId="6771A25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66"/>
        <w:gridCol w:w="6905"/>
        <w:gridCol w:w="613"/>
      </w:tblGrid>
      <w:tr w14:paraId="31DA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5B89483C">
            <w:pPr>
              <w:adjustRightInd w:val="0"/>
              <w:snapToGrid w:val="0"/>
              <w:spacing w:line="360" w:lineRule="auto"/>
              <w:jc w:val="center"/>
              <w:rPr>
                <w:rFonts w:ascii="宋体" w:hAnsi="宋体" w:cs="宋体"/>
                <w:b/>
                <w:szCs w:val="21"/>
              </w:rPr>
            </w:pPr>
            <w:r>
              <w:rPr>
                <w:rFonts w:hint="eastAsia" w:ascii="宋体" w:hAnsi="宋体" w:cs="宋体"/>
                <w:b/>
                <w:szCs w:val="21"/>
              </w:rPr>
              <w:t>评审项目</w:t>
            </w:r>
          </w:p>
        </w:tc>
        <w:tc>
          <w:tcPr>
            <w:tcW w:w="6905" w:type="dxa"/>
            <w:tcBorders>
              <w:top w:val="single" w:color="auto" w:sz="4" w:space="0"/>
              <w:left w:val="single" w:color="auto" w:sz="4" w:space="0"/>
              <w:bottom w:val="single" w:color="auto" w:sz="4" w:space="0"/>
              <w:right w:val="single" w:color="auto" w:sz="4" w:space="0"/>
            </w:tcBorders>
            <w:vAlign w:val="center"/>
          </w:tcPr>
          <w:p w14:paraId="09E40943">
            <w:pPr>
              <w:adjustRightInd w:val="0"/>
              <w:snapToGrid w:val="0"/>
              <w:spacing w:line="360" w:lineRule="auto"/>
              <w:jc w:val="center"/>
              <w:rPr>
                <w:rFonts w:ascii="宋体" w:hAnsi="宋体" w:cs="宋体"/>
                <w:b/>
                <w:szCs w:val="21"/>
              </w:rPr>
            </w:pPr>
            <w:r>
              <w:rPr>
                <w:rFonts w:hint="eastAsia" w:ascii="宋体" w:hAnsi="宋体" w:cs="宋体"/>
                <w:b/>
                <w:szCs w:val="21"/>
              </w:rPr>
              <w:t>评分要求</w:t>
            </w:r>
          </w:p>
        </w:tc>
        <w:tc>
          <w:tcPr>
            <w:tcW w:w="613" w:type="dxa"/>
            <w:tcBorders>
              <w:top w:val="single" w:color="auto" w:sz="4" w:space="0"/>
              <w:left w:val="single" w:color="auto" w:sz="4" w:space="0"/>
              <w:bottom w:val="single" w:color="auto" w:sz="4" w:space="0"/>
              <w:right w:val="single" w:color="auto" w:sz="4" w:space="0"/>
            </w:tcBorders>
            <w:vAlign w:val="center"/>
          </w:tcPr>
          <w:p w14:paraId="767C8D62">
            <w:pPr>
              <w:adjustRightInd w:val="0"/>
              <w:snapToGrid w:val="0"/>
              <w:spacing w:line="360" w:lineRule="auto"/>
              <w:jc w:val="center"/>
              <w:rPr>
                <w:rFonts w:ascii="宋体" w:hAnsi="宋体" w:cs="宋体"/>
                <w:b/>
                <w:szCs w:val="21"/>
              </w:rPr>
            </w:pPr>
            <w:r>
              <w:rPr>
                <w:rFonts w:hint="eastAsia" w:ascii="宋体" w:hAnsi="宋体" w:cs="宋体"/>
                <w:b/>
                <w:szCs w:val="21"/>
              </w:rPr>
              <w:t>满分</w:t>
            </w:r>
          </w:p>
        </w:tc>
      </w:tr>
      <w:tr w14:paraId="49B9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6E99C815">
            <w:pPr>
              <w:adjustRightInd w:val="0"/>
              <w:snapToGrid w:val="0"/>
              <w:spacing w:line="360" w:lineRule="auto"/>
              <w:jc w:val="center"/>
              <w:rPr>
                <w:rFonts w:ascii="宋体" w:hAnsi="宋体" w:cs="宋体"/>
                <w:szCs w:val="21"/>
              </w:rPr>
            </w:pPr>
            <w:r>
              <w:rPr>
                <w:rFonts w:hint="eastAsia" w:ascii="宋体" w:hAnsi="宋体" w:cs="宋体"/>
                <w:szCs w:val="21"/>
              </w:rPr>
              <w:t>1</w:t>
            </w:r>
          </w:p>
        </w:tc>
        <w:tc>
          <w:tcPr>
            <w:tcW w:w="1066" w:type="dxa"/>
            <w:tcBorders>
              <w:top w:val="single" w:color="auto" w:sz="4" w:space="0"/>
              <w:left w:val="single" w:color="auto" w:sz="4" w:space="0"/>
              <w:bottom w:val="single" w:color="auto" w:sz="4" w:space="0"/>
              <w:right w:val="single" w:color="auto" w:sz="4" w:space="0"/>
            </w:tcBorders>
            <w:vAlign w:val="center"/>
          </w:tcPr>
          <w:p w14:paraId="029E6218">
            <w:pPr>
              <w:adjustRightInd w:val="0"/>
              <w:snapToGrid w:val="0"/>
              <w:spacing w:line="360" w:lineRule="auto"/>
              <w:jc w:val="center"/>
              <w:rPr>
                <w:rFonts w:ascii="宋体" w:hAnsi="宋体" w:cs="宋体"/>
                <w:szCs w:val="21"/>
                <w:lang w:val="zh-CN"/>
              </w:rPr>
            </w:pPr>
            <w:r>
              <w:rPr>
                <w:rFonts w:hint="eastAsia" w:ascii="宋体" w:hAnsi="宋体" w:cs="宋体"/>
                <w:szCs w:val="21"/>
                <w:lang w:val="zh-CN"/>
              </w:rPr>
              <w:t>价格分</w:t>
            </w:r>
          </w:p>
        </w:tc>
        <w:tc>
          <w:tcPr>
            <w:tcW w:w="6905" w:type="dxa"/>
            <w:tcBorders>
              <w:top w:val="single" w:color="auto" w:sz="4" w:space="0"/>
              <w:left w:val="single" w:color="auto" w:sz="4" w:space="0"/>
              <w:bottom w:val="single" w:color="auto" w:sz="4" w:space="0"/>
              <w:right w:val="single" w:color="auto" w:sz="4" w:space="0"/>
            </w:tcBorders>
            <w:vAlign w:val="center"/>
          </w:tcPr>
          <w:p w14:paraId="607AEA58">
            <w:pPr>
              <w:autoSpaceDE w:val="0"/>
              <w:autoSpaceDN w:val="0"/>
              <w:adjustRightInd w:val="0"/>
              <w:snapToGrid w:val="0"/>
              <w:spacing w:line="360" w:lineRule="auto"/>
              <w:rPr>
                <w:rFonts w:ascii="宋体" w:hAnsi="宋体" w:cs="宋体"/>
                <w:szCs w:val="21"/>
                <w:lang w:val="zh-CN"/>
              </w:rPr>
            </w:pPr>
            <w:r>
              <w:rPr>
                <w:rFonts w:hint="eastAsia" w:ascii="宋体" w:hAnsi="宋体" w:cs="宋体"/>
                <w:szCs w:val="21"/>
              </w:rPr>
              <w:t>进入详细评审的各投标人评标价的最低值为A值，A值为价格分的满分，即30分。其他投标人的价格分统一按照以下公式计算：投标人评标价得分=（A／该投标人评标价）×30。</w:t>
            </w:r>
          </w:p>
        </w:tc>
        <w:tc>
          <w:tcPr>
            <w:tcW w:w="613" w:type="dxa"/>
            <w:tcBorders>
              <w:top w:val="single" w:color="auto" w:sz="4" w:space="0"/>
              <w:left w:val="single" w:color="auto" w:sz="4" w:space="0"/>
              <w:bottom w:val="single" w:color="auto" w:sz="4" w:space="0"/>
              <w:right w:val="single" w:color="auto" w:sz="4" w:space="0"/>
            </w:tcBorders>
            <w:vAlign w:val="center"/>
          </w:tcPr>
          <w:p w14:paraId="2D417033">
            <w:pPr>
              <w:tabs>
                <w:tab w:val="left" w:pos="403"/>
              </w:tabs>
              <w:adjustRightInd w:val="0"/>
              <w:snapToGrid w:val="0"/>
              <w:spacing w:line="360" w:lineRule="auto"/>
              <w:jc w:val="center"/>
              <w:rPr>
                <w:rFonts w:ascii="宋体" w:hAnsi="宋体" w:cs="宋体"/>
                <w:szCs w:val="21"/>
              </w:rPr>
            </w:pPr>
            <w:r>
              <w:rPr>
                <w:rFonts w:hint="eastAsia" w:ascii="宋体" w:hAnsi="宋体" w:cs="宋体"/>
                <w:szCs w:val="21"/>
              </w:rPr>
              <w:t>30</w:t>
            </w:r>
          </w:p>
        </w:tc>
      </w:tr>
      <w:tr w14:paraId="3DC8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489" w:type="dxa"/>
            <w:tcBorders>
              <w:top w:val="single" w:color="auto" w:sz="4" w:space="0"/>
              <w:left w:val="single" w:color="auto" w:sz="4" w:space="0"/>
              <w:right w:val="single" w:color="auto" w:sz="4" w:space="0"/>
            </w:tcBorders>
            <w:vAlign w:val="center"/>
          </w:tcPr>
          <w:p w14:paraId="7831A649">
            <w:pPr>
              <w:adjustRightInd w:val="0"/>
              <w:snapToGrid w:val="0"/>
              <w:spacing w:line="360" w:lineRule="auto"/>
              <w:jc w:val="center"/>
              <w:rPr>
                <w:rFonts w:ascii="宋体" w:hAnsi="宋体" w:cs="宋体"/>
                <w:szCs w:val="21"/>
                <w:lang w:val="zh-CN"/>
              </w:rPr>
            </w:pPr>
            <w:r>
              <w:rPr>
                <w:rFonts w:hint="eastAsia" w:ascii="宋体" w:hAnsi="宋体" w:cs="宋体"/>
                <w:szCs w:val="21"/>
              </w:rPr>
              <w:t>2</w:t>
            </w:r>
          </w:p>
        </w:tc>
        <w:tc>
          <w:tcPr>
            <w:tcW w:w="1066" w:type="dxa"/>
            <w:tcBorders>
              <w:top w:val="single" w:color="auto" w:sz="4" w:space="0"/>
              <w:left w:val="single" w:color="auto" w:sz="4" w:space="0"/>
              <w:right w:val="single" w:color="auto" w:sz="4" w:space="0"/>
            </w:tcBorders>
            <w:vAlign w:val="center"/>
          </w:tcPr>
          <w:p w14:paraId="1E0E947D">
            <w:pPr>
              <w:adjustRightInd w:val="0"/>
              <w:snapToGrid w:val="0"/>
              <w:spacing w:line="360" w:lineRule="auto"/>
              <w:jc w:val="center"/>
              <w:rPr>
                <w:rFonts w:ascii="宋体" w:hAnsi="宋体" w:cs="宋体"/>
                <w:szCs w:val="21"/>
                <w:lang w:val="zh-CN"/>
              </w:rPr>
            </w:pPr>
            <w:r>
              <w:rPr>
                <w:rFonts w:hint="eastAsia" w:ascii="宋体" w:hAnsi="宋体" w:cs="宋体"/>
                <w:szCs w:val="21"/>
              </w:rPr>
              <w:t>项目需求响应情况</w:t>
            </w:r>
          </w:p>
        </w:tc>
        <w:tc>
          <w:tcPr>
            <w:tcW w:w="6905" w:type="dxa"/>
            <w:tcBorders>
              <w:top w:val="single" w:color="auto" w:sz="4" w:space="0"/>
              <w:left w:val="single" w:color="auto" w:sz="4" w:space="0"/>
              <w:bottom w:val="single" w:color="auto" w:sz="4" w:space="0"/>
              <w:right w:val="single" w:color="auto" w:sz="4" w:space="0"/>
            </w:tcBorders>
            <w:vAlign w:val="center"/>
          </w:tcPr>
          <w:p w14:paraId="213C535D">
            <w:p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投标人对招标文件具体项目需求的响应程度：全部</w:t>
            </w:r>
            <w:r>
              <w:rPr>
                <w:rStyle w:val="51"/>
                <w:rFonts w:hint="eastAsia" w:ascii="宋体" w:hAnsi="宋体" w:cs="宋体"/>
              </w:rPr>
              <w:t>响应即满足招标文件的技术指标、参数及服务要求的得26分</w:t>
            </w:r>
            <w:r>
              <w:rPr>
                <w:rFonts w:hint="eastAsia" w:ascii="宋体" w:hAnsi="宋体" w:cs="宋体"/>
                <w:szCs w:val="21"/>
              </w:rPr>
              <w:t>，其余条款有负偏离的每项扣2分，扣完为止。</w:t>
            </w:r>
          </w:p>
        </w:tc>
        <w:tc>
          <w:tcPr>
            <w:tcW w:w="613" w:type="dxa"/>
            <w:tcBorders>
              <w:top w:val="single" w:color="auto" w:sz="4" w:space="0"/>
              <w:left w:val="single" w:color="auto" w:sz="4" w:space="0"/>
              <w:bottom w:val="single" w:color="auto" w:sz="4" w:space="0"/>
              <w:right w:val="single" w:color="auto" w:sz="4" w:space="0"/>
            </w:tcBorders>
            <w:vAlign w:val="center"/>
          </w:tcPr>
          <w:p w14:paraId="349B7E6D">
            <w:pPr>
              <w:tabs>
                <w:tab w:val="left" w:pos="403"/>
              </w:tabs>
              <w:adjustRightInd w:val="0"/>
              <w:snapToGrid w:val="0"/>
              <w:spacing w:line="360" w:lineRule="auto"/>
              <w:jc w:val="center"/>
              <w:rPr>
                <w:rFonts w:ascii="宋体" w:hAnsi="宋体" w:cs="宋体"/>
                <w:szCs w:val="21"/>
              </w:rPr>
            </w:pPr>
            <w:r>
              <w:rPr>
                <w:rFonts w:hint="eastAsia" w:ascii="宋体" w:hAnsi="宋体" w:cs="宋体"/>
                <w:szCs w:val="21"/>
              </w:rPr>
              <w:t>26</w:t>
            </w:r>
          </w:p>
        </w:tc>
      </w:tr>
      <w:tr w14:paraId="54C4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89" w:type="dxa"/>
            <w:vMerge w:val="restart"/>
            <w:tcBorders>
              <w:top w:val="single" w:color="auto" w:sz="4" w:space="0"/>
              <w:left w:val="single" w:color="auto" w:sz="4" w:space="0"/>
              <w:right w:val="single" w:color="auto" w:sz="4" w:space="0"/>
            </w:tcBorders>
            <w:vAlign w:val="center"/>
          </w:tcPr>
          <w:p w14:paraId="482CA946">
            <w:pPr>
              <w:adjustRightInd w:val="0"/>
              <w:snapToGrid w:val="0"/>
              <w:spacing w:line="360" w:lineRule="auto"/>
              <w:jc w:val="center"/>
              <w:rPr>
                <w:rFonts w:ascii="宋体" w:hAnsi="宋体" w:cs="宋体"/>
                <w:szCs w:val="21"/>
              </w:rPr>
            </w:pPr>
            <w:r>
              <w:rPr>
                <w:rFonts w:hint="eastAsia" w:ascii="宋体" w:hAnsi="宋体" w:cs="宋体"/>
                <w:szCs w:val="21"/>
              </w:rPr>
              <w:t>3</w:t>
            </w:r>
          </w:p>
        </w:tc>
        <w:tc>
          <w:tcPr>
            <w:tcW w:w="1066" w:type="dxa"/>
            <w:vMerge w:val="restart"/>
            <w:tcBorders>
              <w:top w:val="single" w:color="auto" w:sz="4" w:space="0"/>
              <w:left w:val="single" w:color="auto" w:sz="4" w:space="0"/>
              <w:right w:val="single" w:color="000000" w:sz="4" w:space="0"/>
            </w:tcBorders>
            <w:vAlign w:val="center"/>
          </w:tcPr>
          <w:p w14:paraId="75681E47">
            <w:pPr>
              <w:adjustRightInd w:val="0"/>
              <w:snapToGrid w:val="0"/>
              <w:spacing w:line="360" w:lineRule="auto"/>
              <w:jc w:val="center"/>
              <w:rPr>
                <w:rFonts w:ascii="宋体" w:hAnsi="宋体" w:cs="宋体"/>
                <w:szCs w:val="21"/>
                <w:lang w:val="zh-CN"/>
              </w:rPr>
            </w:pPr>
            <w:r>
              <w:rPr>
                <w:rFonts w:hint="eastAsia" w:ascii="宋体" w:hAnsi="宋体" w:cs="宋体"/>
                <w:szCs w:val="21"/>
              </w:rPr>
              <w:t>实施方案</w:t>
            </w:r>
          </w:p>
        </w:tc>
        <w:tc>
          <w:tcPr>
            <w:tcW w:w="6905" w:type="dxa"/>
            <w:tcBorders>
              <w:top w:val="single" w:color="auto" w:sz="4" w:space="0"/>
              <w:left w:val="single" w:color="000000" w:sz="4" w:space="0"/>
              <w:bottom w:val="single" w:color="auto" w:sz="4" w:space="0"/>
              <w:right w:val="single" w:color="auto" w:sz="4" w:space="0"/>
            </w:tcBorders>
          </w:tcPr>
          <w:p w14:paraId="61ADB4D5">
            <w:pPr>
              <w:numPr>
                <w:ilvl w:val="0"/>
                <w:numId w:val="3"/>
              </w:numPr>
              <w:spacing w:line="360" w:lineRule="auto"/>
              <w:rPr>
                <w:rFonts w:ascii="宋体" w:hAnsi="宋体" w:cs="宋体"/>
                <w:szCs w:val="21"/>
              </w:rPr>
            </w:pPr>
            <w:r>
              <w:rPr>
                <w:rFonts w:hint="eastAsia" w:ascii="宋体" w:hAnsi="宋体" w:cs="宋体"/>
                <w:szCs w:val="21"/>
              </w:rPr>
              <w:t>对项目总体情况理解是否充分</w:t>
            </w:r>
          </w:p>
          <w:p w14:paraId="39F2099E">
            <w:pPr>
              <w:numPr>
                <w:ilvl w:val="255"/>
                <w:numId w:val="0"/>
              </w:numPr>
              <w:spacing w:line="360" w:lineRule="auto"/>
              <w:rPr>
                <w:rFonts w:ascii="宋体" w:hAnsi="宋体" w:cs="宋体"/>
                <w:szCs w:val="21"/>
                <w:lang w:val="zh-CN"/>
              </w:rPr>
            </w:pPr>
            <w:r>
              <w:rPr>
                <w:rFonts w:hint="eastAsia" w:ascii="宋体" w:hAnsi="宋体" w:cs="宋体"/>
                <w:szCs w:val="21"/>
              </w:rPr>
              <w:t>对本项目需求理解充分、明确的得4分，基本符合要求2分，没有不得分。</w:t>
            </w:r>
          </w:p>
        </w:tc>
        <w:tc>
          <w:tcPr>
            <w:tcW w:w="613" w:type="dxa"/>
            <w:vMerge w:val="restart"/>
            <w:tcBorders>
              <w:top w:val="single" w:color="auto" w:sz="4" w:space="0"/>
              <w:left w:val="single" w:color="000000" w:sz="4" w:space="0"/>
              <w:right w:val="single" w:color="auto" w:sz="4" w:space="0"/>
            </w:tcBorders>
            <w:vAlign w:val="center"/>
          </w:tcPr>
          <w:p w14:paraId="7183909F">
            <w:pPr>
              <w:adjustRightInd w:val="0"/>
              <w:snapToGrid w:val="0"/>
              <w:spacing w:line="360" w:lineRule="auto"/>
              <w:jc w:val="center"/>
              <w:rPr>
                <w:rFonts w:ascii="宋体" w:hAnsi="宋体" w:cs="宋体"/>
                <w:szCs w:val="21"/>
              </w:rPr>
            </w:pPr>
            <w:r>
              <w:rPr>
                <w:rFonts w:hint="eastAsia" w:ascii="宋体" w:hAnsi="宋体" w:cs="宋体"/>
                <w:szCs w:val="21"/>
              </w:rPr>
              <w:t>25</w:t>
            </w:r>
          </w:p>
        </w:tc>
      </w:tr>
      <w:tr w14:paraId="29F6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489" w:type="dxa"/>
            <w:vMerge w:val="continue"/>
            <w:tcBorders>
              <w:left w:val="single" w:color="auto" w:sz="4" w:space="0"/>
              <w:bottom w:val="single" w:color="auto" w:sz="4" w:space="0"/>
              <w:right w:val="single" w:color="auto" w:sz="4" w:space="0"/>
            </w:tcBorders>
            <w:vAlign w:val="center"/>
          </w:tcPr>
          <w:p w14:paraId="53DF0CAD">
            <w:pPr>
              <w:adjustRightInd w:val="0"/>
              <w:snapToGrid w:val="0"/>
              <w:spacing w:line="360" w:lineRule="auto"/>
              <w:jc w:val="center"/>
              <w:rPr>
                <w:rFonts w:ascii="宋体" w:hAnsi="宋体" w:cs="宋体"/>
                <w:szCs w:val="21"/>
                <w:lang w:val="zh-CN"/>
              </w:rPr>
            </w:pPr>
          </w:p>
        </w:tc>
        <w:tc>
          <w:tcPr>
            <w:tcW w:w="1066" w:type="dxa"/>
            <w:vMerge w:val="continue"/>
            <w:tcBorders>
              <w:left w:val="single" w:color="auto" w:sz="4" w:space="0"/>
              <w:right w:val="single" w:color="000000" w:sz="4" w:space="0"/>
            </w:tcBorders>
            <w:vAlign w:val="center"/>
          </w:tcPr>
          <w:p w14:paraId="56D44D57">
            <w:pPr>
              <w:adjustRightInd w:val="0"/>
              <w:snapToGrid w:val="0"/>
              <w:spacing w:line="360" w:lineRule="auto"/>
              <w:jc w:val="center"/>
              <w:rPr>
                <w:rFonts w:ascii="宋体" w:hAnsi="宋体" w:cs="宋体"/>
                <w:szCs w:val="21"/>
                <w:lang w:val="zh-CN"/>
              </w:rPr>
            </w:pPr>
          </w:p>
        </w:tc>
        <w:tc>
          <w:tcPr>
            <w:tcW w:w="6905" w:type="dxa"/>
            <w:tcBorders>
              <w:top w:val="single" w:color="auto" w:sz="4" w:space="0"/>
              <w:left w:val="single" w:color="000000" w:sz="4" w:space="0"/>
              <w:bottom w:val="single" w:color="auto" w:sz="4" w:space="0"/>
              <w:right w:val="single" w:color="auto" w:sz="4" w:space="0"/>
            </w:tcBorders>
          </w:tcPr>
          <w:p w14:paraId="2D38420D">
            <w:pPr>
              <w:numPr>
                <w:ilvl w:val="0"/>
                <w:numId w:val="4"/>
              </w:numPr>
              <w:spacing w:line="360" w:lineRule="auto"/>
              <w:rPr>
                <w:rFonts w:ascii="宋体" w:hAnsi="宋体" w:cs="宋体"/>
                <w:szCs w:val="21"/>
              </w:rPr>
            </w:pPr>
            <w:r>
              <w:rPr>
                <w:rFonts w:hint="eastAsia" w:ascii="宋体" w:hAnsi="宋体" w:cs="宋体"/>
                <w:szCs w:val="21"/>
              </w:rPr>
              <w:t xml:space="preserve">实施总体方案是否科学合理 </w:t>
            </w:r>
          </w:p>
          <w:p w14:paraId="6AABBA99">
            <w:pPr>
              <w:numPr>
                <w:ilvl w:val="255"/>
                <w:numId w:val="0"/>
              </w:numPr>
              <w:spacing w:line="360" w:lineRule="auto"/>
              <w:rPr>
                <w:rFonts w:ascii="宋体" w:hAnsi="宋体" w:cs="宋体"/>
                <w:szCs w:val="21"/>
                <w:lang w:val="zh-CN"/>
              </w:rPr>
            </w:pPr>
            <w:r>
              <w:rPr>
                <w:rFonts w:hint="eastAsia" w:ascii="宋体" w:hAnsi="宋体" w:cs="宋体"/>
                <w:szCs w:val="21"/>
              </w:rPr>
              <w:t>合理可行、技术措施有针对性得4分，基本符合要求2分，没有不得分。</w:t>
            </w:r>
          </w:p>
        </w:tc>
        <w:tc>
          <w:tcPr>
            <w:tcW w:w="613" w:type="dxa"/>
            <w:vMerge w:val="continue"/>
            <w:tcBorders>
              <w:left w:val="single" w:color="000000" w:sz="4" w:space="0"/>
              <w:right w:val="single" w:color="auto" w:sz="4" w:space="0"/>
            </w:tcBorders>
            <w:vAlign w:val="center"/>
          </w:tcPr>
          <w:p w14:paraId="032A578B">
            <w:pPr>
              <w:adjustRightInd w:val="0"/>
              <w:snapToGrid w:val="0"/>
              <w:spacing w:line="360" w:lineRule="auto"/>
              <w:jc w:val="center"/>
              <w:rPr>
                <w:rFonts w:ascii="宋体" w:hAnsi="宋体" w:cs="宋体"/>
                <w:szCs w:val="21"/>
              </w:rPr>
            </w:pPr>
          </w:p>
        </w:tc>
      </w:tr>
      <w:tr w14:paraId="4903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89" w:type="dxa"/>
            <w:vMerge w:val="continue"/>
            <w:tcBorders>
              <w:left w:val="single" w:color="auto" w:sz="4" w:space="0"/>
              <w:bottom w:val="single" w:color="auto" w:sz="4" w:space="0"/>
              <w:right w:val="single" w:color="auto" w:sz="4" w:space="0"/>
            </w:tcBorders>
            <w:vAlign w:val="center"/>
          </w:tcPr>
          <w:p w14:paraId="77CC5E32">
            <w:pPr>
              <w:spacing w:line="360" w:lineRule="auto"/>
              <w:rPr>
                <w:rFonts w:ascii="宋体" w:hAnsi="宋体" w:cs="宋体"/>
              </w:rPr>
            </w:pPr>
          </w:p>
        </w:tc>
        <w:tc>
          <w:tcPr>
            <w:tcW w:w="1066" w:type="dxa"/>
            <w:vMerge w:val="continue"/>
            <w:tcBorders>
              <w:left w:val="single" w:color="auto" w:sz="4" w:space="0"/>
              <w:right w:val="single" w:color="000000" w:sz="4" w:space="0"/>
            </w:tcBorders>
            <w:vAlign w:val="center"/>
          </w:tcPr>
          <w:p w14:paraId="4E682C0E">
            <w:pPr>
              <w:spacing w:line="360" w:lineRule="auto"/>
              <w:rPr>
                <w:rFonts w:ascii="宋体" w:hAnsi="宋体" w:cs="宋体"/>
              </w:rPr>
            </w:pPr>
          </w:p>
        </w:tc>
        <w:tc>
          <w:tcPr>
            <w:tcW w:w="6905" w:type="dxa"/>
            <w:tcBorders>
              <w:top w:val="single" w:color="auto" w:sz="4" w:space="0"/>
              <w:left w:val="single" w:color="000000" w:sz="4" w:space="0"/>
              <w:bottom w:val="single" w:color="auto" w:sz="4" w:space="0"/>
              <w:right w:val="single" w:color="auto" w:sz="4" w:space="0"/>
            </w:tcBorders>
          </w:tcPr>
          <w:p w14:paraId="337C6CEA">
            <w:pPr>
              <w:numPr>
                <w:ilvl w:val="0"/>
                <w:numId w:val="5"/>
              </w:numPr>
              <w:spacing w:line="360" w:lineRule="auto"/>
              <w:rPr>
                <w:rFonts w:ascii="宋体" w:hAnsi="宋体" w:cs="宋体"/>
                <w:szCs w:val="21"/>
              </w:rPr>
            </w:pPr>
            <w:r>
              <w:rPr>
                <w:rFonts w:hint="eastAsia" w:ascii="宋体" w:hAnsi="宋体" w:cs="宋体"/>
                <w:szCs w:val="21"/>
              </w:rPr>
              <w:t>实施工作程序、内容和方法是否科学合理</w:t>
            </w:r>
          </w:p>
          <w:p w14:paraId="015F0926">
            <w:pPr>
              <w:numPr>
                <w:ilvl w:val="255"/>
                <w:numId w:val="0"/>
              </w:numPr>
              <w:spacing w:line="360" w:lineRule="auto"/>
              <w:rPr>
                <w:rFonts w:ascii="宋体" w:hAnsi="宋体" w:cs="宋体"/>
                <w:szCs w:val="21"/>
              </w:rPr>
            </w:pPr>
            <w:r>
              <w:rPr>
                <w:rFonts w:hint="eastAsia" w:ascii="宋体" w:hAnsi="宋体" w:cs="宋体"/>
                <w:szCs w:val="21"/>
              </w:rPr>
              <w:t>合理可行、技术措施有针对性得4分，基本符合要求2分，没有不得分。</w:t>
            </w:r>
          </w:p>
        </w:tc>
        <w:tc>
          <w:tcPr>
            <w:tcW w:w="613" w:type="dxa"/>
            <w:vMerge w:val="continue"/>
            <w:tcBorders>
              <w:left w:val="single" w:color="000000" w:sz="4" w:space="0"/>
              <w:right w:val="single" w:color="auto" w:sz="4" w:space="0"/>
            </w:tcBorders>
            <w:vAlign w:val="center"/>
          </w:tcPr>
          <w:p w14:paraId="13EBD048">
            <w:pPr>
              <w:spacing w:line="360" w:lineRule="auto"/>
              <w:rPr>
                <w:rFonts w:ascii="宋体" w:hAnsi="宋体" w:cs="宋体"/>
                <w:szCs w:val="21"/>
              </w:rPr>
            </w:pPr>
          </w:p>
        </w:tc>
      </w:tr>
      <w:tr w14:paraId="2909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 w:type="dxa"/>
            <w:vMerge w:val="continue"/>
            <w:tcBorders>
              <w:left w:val="single" w:color="auto" w:sz="4" w:space="0"/>
              <w:bottom w:val="single" w:color="auto" w:sz="4" w:space="0"/>
              <w:right w:val="single" w:color="auto" w:sz="4" w:space="0"/>
            </w:tcBorders>
            <w:vAlign w:val="center"/>
          </w:tcPr>
          <w:p w14:paraId="17F16366">
            <w:pPr>
              <w:spacing w:line="360" w:lineRule="auto"/>
              <w:rPr>
                <w:rFonts w:ascii="宋体" w:hAnsi="宋体" w:cs="宋体"/>
                <w:szCs w:val="21"/>
              </w:rPr>
            </w:pPr>
          </w:p>
        </w:tc>
        <w:tc>
          <w:tcPr>
            <w:tcW w:w="1066" w:type="dxa"/>
            <w:vMerge w:val="continue"/>
            <w:tcBorders>
              <w:left w:val="single" w:color="auto" w:sz="4" w:space="0"/>
              <w:right w:val="single" w:color="000000" w:sz="4" w:space="0"/>
            </w:tcBorders>
            <w:vAlign w:val="center"/>
          </w:tcPr>
          <w:p w14:paraId="160F2472">
            <w:pPr>
              <w:spacing w:line="360" w:lineRule="auto"/>
              <w:rPr>
                <w:rFonts w:ascii="宋体" w:hAnsi="宋体" w:cs="宋体"/>
                <w:szCs w:val="21"/>
              </w:rPr>
            </w:pPr>
          </w:p>
        </w:tc>
        <w:tc>
          <w:tcPr>
            <w:tcW w:w="6905" w:type="dxa"/>
            <w:tcBorders>
              <w:top w:val="single" w:color="auto" w:sz="4" w:space="0"/>
              <w:left w:val="single" w:color="000000" w:sz="4" w:space="0"/>
              <w:bottom w:val="single" w:color="auto" w:sz="4" w:space="0"/>
              <w:right w:val="single" w:color="auto" w:sz="4" w:space="0"/>
            </w:tcBorders>
          </w:tcPr>
          <w:p w14:paraId="29EEED78">
            <w:pPr>
              <w:numPr>
                <w:ilvl w:val="0"/>
                <w:numId w:val="6"/>
              </w:numPr>
              <w:spacing w:line="360" w:lineRule="auto"/>
              <w:rPr>
                <w:rFonts w:ascii="宋体" w:hAnsi="宋体" w:cs="宋体"/>
                <w:szCs w:val="21"/>
              </w:rPr>
            </w:pPr>
            <w:r>
              <w:rPr>
                <w:rFonts w:hint="eastAsia" w:ascii="宋体" w:hAnsi="宋体" w:cs="宋体"/>
                <w:szCs w:val="21"/>
              </w:rPr>
              <w:t xml:space="preserve">实施工作质量与服务保证措施是否全面、合理 </w:t>
            </w:r>
          </w:p>
          <w:p w14:paraId="2EB28C35">
            <w:pPr>
              <w:numPr>
                <w:ilvl w:val="255"/>
                <w:numId w:val="0"/>
              </w:numPr>
              <w:spacing w:line="360" w:lineRule="auto"/>
              <w:rPr>
                <w:rFonts w:ascii="宋体" w:hAnsi="宋体" w:cs="宋体"/>
                <w:szCs w:val="21"/>
              </w:rPr>
            </w:pPr>
            <w:r>
              <w:rPr>
                <w:rFonts w:hint="eastAsia" w:ascii="宋体" w:hAnsi="宋体" w:cs="宋体"/>
                <w:szCs w:val="21"/>
              </w:rPr>
              <w:t>合理可行、技术措施有针对性得4分，基本符合要求2分，没有不得分。</w:t>
            </w:r>
          </w:p>
        </w:tc>
        <w:tc>
          <w:tcPr>
            <w:tcW w:w="613" w:type="dxa"/>
            <w:vMerge w:val="continue"/>
            <w:tcBorders>
              <w:left w:val="single" w:color="000000" w:sz="4" w:space="0"/>
              <w:right w:val="single" w:color="auto" w:sz="4" w:space="0"/>
            </w:tcBorders>
            <w:vAlign w:val="center"/>
          </w:tcPr>
          <w:p w14:paraId="75DB2C59">
            <w:pPr>
              <w:spacing w:line="360" w:lineRule="auto"/>
              <w:rPr>
                <w:rFonts w:ascii="宋体" w:hAnsi="宋体" w:cs="宋体"/>
                <w:szCs w:val="21"/>
              </w:rPr>
            </w:pPr>
          </w:p>
        </w:tc>
      </w:tr>
      <w:tr w14:paraId="7931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 w:type="dxa"/>
            <w:vMerge w:val="continue"/>
            <w:tcBorders>
              <w:left w:val="single" w:color="auto" w:sz="4" w:space="0"/>
              <w:bottom w:val="single" w:color="auto" w:sz="4" w:space="0"/>
              <w:right w:val="single" w:color="auto" w:sz="4" w:space="0"/>
            </w:tcBorders>
            <w:vAlign w:val="center"/>
          </w:tcPr>
          <w:p w14:paraId="5F846CAD">
            <w:pPr>
              <w:spacing w:line="360" w:lineRule="auto"/>
              <w:rPr>
                <w:rFonts w:ascii="宋体" w:hAnsi="宋体" w:cs="宋体"/>
                <w:szCs w:val="21"/>
              </w:rPr>
            </w:pPr>
          </w:p>
        </w:tc>
        <w:tc>
          <w:tcPr>
            <w:tcW w:w="1066" w:type="dxa"/>
            <w:vMerge w:val="continue"/>
            <w:tcBorders>
              <w:left w:val="single" w:color="auto" w:sz="4" w:space="0"/>
              <w:right w:val="single" w:color="000000" w:sz="4" w:space="0"/>
            </w:tcBorders>
            <w:vAlign w:val="center"/>
          </w:tcPr>
          <w:p w14:paraId="24041AB1">
            <w:pPr>
              <w:spacing w:line="360" w:lineRule="auto"/>
              <w:rPr>
                <w:rFonts w:ascii="宋体" w:hAnsi="宋体" w:cs="宋体"/>
                <w:szCs w:val="21"/>
              </w:rPr>
            </w:pPr>
          </w:p>
        </w:tc>
        <w:tc>
          <w:tcPr>
            <w:tcW w:w="6905" w:type="dxa"/>
            <w:tcBorders>
              <w:top w:val="single" w:color="auto" w:sz="4" w:space="0"/>
              <w:left w:val="single" w:color="000000" w:sz="4" w:space="0"/>
              <w:bottom w:val="single" w:color="auto" w:sz="4" w:space="0"/>
              <w:right w:val="single" w:color="auto" w:sz="4" w:space="0"/>
            </w:tcBorders>
          </w:tcPr>
          <w:p w14:paraId="0A9B0CD4">
            <w:pPr>
              <w:numPr>
                <w:ilvl w:val="0"/>
                <w:numId w:val="7"/>
              </w:numPr>
              <w:spacing w:line="360" w:lineRule="auto"/>
              <w:rPr>
                <w:rFonts w:ascii="宋体" w:hAnsi="宋体" w:cs="宋体"/>
                <w:szCs w:val="21"/>
              </w:rPr>
            </w:pPr>
            <w:r>
              <w:rPr>
                <w:rFonts w:hint="eastAsia" w:ascii="宋体" w:hAnsi="宋体" w:cs="宋体"/>
                <w:szCs w:val="21"/>
              </w:rPr>
              <w:t>实施设备是否齐全、数量充足</w:t>
            </w:r>
          </w:p>
          <w:p w14:paraId="5E55CA65">
            <w:pPr>
              <w:numPr>
                <w:ilvl w:val="255"/>
                <w:numId w:val="0"/>
              </w:numPr>
              <w:spacing w:line="360" w:lineRule="auto"/>
              <w:rPr>
                <w:rFonts w:ascii="宋体" w:hAnsi="宋体" w:cs="宋体"/>
                <w:szCs w:val="21"/>
              </w:rPr>
            </w:pPr>
            <w:r>
              <w:rPr>
                <w:rFonts w:hint="eastAsia" w:ascii="宋体" w:hAnsi="宋体" w:cs="宋体"/>
                <w:szCs w:val="21"/>
              </w:rPr>
              <w:t>设备齐全，数量充足得4分，基本符合要求2分，没有不得分。</w:t>
            </w:r>
          </w:p>
        </w:tc>
        <w:tc>
          <w:tcPr>
            <w:tcW w:w="613" w:type="dxa"/>
            <w:vMerge w:val="continue"/>
            <w:tcBorders>
              <w:left w:val="single" w:color="000000" w:sz="4" w:space="0"/>
              <w:right w:val="single" w:color="auto" w:sz="4" w:space="0"/>
            </w:tcBorders>
            <w:vAlign w:val="center"/>
          </w:tcPr>
          <w:p w14:paraId="653C5F89">
            <w:pPr>
              <w:spacing w:line="360" w:lineRule="auto"/>
              <w:rPr>
                <w:rFonts w:ascii="宋体" w:hAnsi="宋体" w:cs="宋体"/>
                <w:szCs w:val="21"/>
              </w:rPr>
            </w:pPr>
          </w:p>
        </w:tc>
      </w:tr>
      <w:tr w14:paraId="5BA5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489" w:type="dxa"/>
            <w:vMerge w:val="continue"/>
            <w:tcBorders>
              <w:left w:val="single" w:color="auto" w:sz="4" w:space="0"/>
              <w:bottom w:val="single" w:color="auto" w:sz="4" w:space="0"/>
              <w:right w:val="single" w:color="auto" w:sz="4" w:space="0"/>
            </w:tcBorders>
            <w:vAlign w:val="center"/>
          </w:tcPr>
          <w:p w14:paraId="48831C71">
            <w:pPr>
              <w:spacing w:line="360" w:lineRule="auto"/>
              <w:rPr>
                <w:rFonts w:ascii="宋体" w:hAnsi="宋体" w:cs="宋体"/>
                <w:szCs w:val="21"/>
              </w:rPr>
            </w:pPr>
          </w:p>
        </w:tc>
        <w:tc>
          <w:tcPr>
            <w:tcW w:w="1066" w:type="dxa"/>
            <w:vMerge w:val="continue"/>
            <w:tcBorders>
              <w:left w:val="single" w:color="auto" w:sz="4" w:space="0"/>
              <w:right w:val="single" w:color="000000" w:sz="4" w:space="0"/>
            </w:tcBorders>
            <w:vAlign w:val="center"/>
          </w:tcPr>
          <w:p w14:paraId="599B3E37">
            <w:pPr>
              <w:spacing w:line="360" w:lineRule="auto"/>
              <w:rPr>
                <w:rFonts w:ascii="宋体" w:hAnsi="宋体" w:cs="宋体"/>
                <w:szCs w:val="21"/>
              </w:rPr>
            </w:pPr>
          </w:p>
        </w:tc>
        <w:tc>
          <w:tcPr>
            <w:tcW w:w="6905" w:type="dxa"/>
            <w:tcBorders>
              <w:top w:val="single" w:color="auto" w:sz="4" w:space="0"/>
              <w:left w:val="single" w:color="000000" w:sz="4" w:space="0"/>
              <w:bottom w:val="single" w:color="auto" w:sz="4" w:space="0"/>
              <w:right w:val="single" w:color="auto" w:sz="4" w:space="0"/>
            </w:tcBorders>
          </w:tcPr>
          <w:p w14:paraId="18524B73">
            <w:pPr>
              <w:numPr>
                <w:ilvl w:val="0"/>
                <w:numId w:val="8"/>
              </w:numPr>
              <w:spacing w:line="360" w:lineRule="auto"/>
              <w:rPr>
                <w:rFonts w:ascii="宋体" w:hAnsi="宋体" w:cs="宋体"/>
                <w:szCs w:val="21"/>
              </w:rPr>
            </w:pPr>
            <w:r>
              <w:rPr>
                <w:rFonts w:hint="eastAsia" w:ascii="宋体" w:hAnsi="宋体" w:cs="宋体"/>
                <w:szCs w:val="21"/>
              </w:rPr>
              <w:t>项目重点难点分析及对策处理是否科学合理</w:t>
            </w:r>
          </w:p>
          <w:p w14:paraId="641DA968">
            <w:pPr>
              <w:numPr>
                <w:ilvl w:val="255"/>
                <w:numId w:val="0"/>
              </w:numPr>
              <w:spacing w:line="360" w:lineRule="auto"/>
              <w:rPr>
                <w:rFonts w:ascii="宋体" w:hAnsi="宋体" w:cs="宋体"/>
                <w:szCs w:val="21"/>
              </w:rPr>
            </w:pPr>
            <w:r>
              <w:rPr>
                <w:rFonts w:hint="eastAsia" w:ascii="宋体" w:hAnsi="宋体" w:cs="宋体"/>
                <w:szCs w:val="21"/>
              </w:rPr>
              <w:t>合理可行、技术措施有针对性得3分，基本符合要求1.5分，没有不得分。</w:t>
            </w:r>
          </w:p>
        </w:tc>
        <w:tc>
          <w:tcPr>
            <w:tcW w:w="613" w:type="dxa"/>
            <w:vMerge w:val="continue"/>
            <w:tcBorders>
              <w:left w:val="single" w:color="000000" w:sz="4" w:space="0"/>
              <w:right w:val="single" w:color="auto" w:sz="4" w:space="0"/>
            </w:tcBorders>
            <w:vAlign w:val="center"/>
          </w:tcPr>
          <w:p w14:paraId="0F775FEE">
            <w:pPr>
              <w:spacing w:line="360" w:lineRule="auto"/>
              <w:rPr>
                <w:rFonts w:ascii="宋体" w:hAnsi="宋体" w:cs="宋体"/>
                <w:szCs w:val="21"/>
              </w:rPr>
            </w:pPr>
          </w:p>
        </w:tc>
      </w:tr>
      <w:tr w14:paraId="12AA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89" w:type="dxa"/>
            <w:vMerge w:val="continue"/>
            <w:tcBorders>
              <w:left w:val="single" w:color="auto" w:sz="4" w:space="0"/>
              <w:bottom w:val="single" w:color="auto" w:sz="4" w:space="0"/>
              <w:right w:val="single" w:color="auto" w:sz="4" w:space="0"/>
            </w:tcBorders>
            <w:vAlign w:val="center"/>
          </w:tcPr>
          <w:p w14:paraId="682B43FD">
            <w:pPr>
              <w:spacing w:line="360" w:lineRule="auto"/>
              <w:rPr>
                <w:rFonts w:ascii="宋体" w:hAnsi="宋体" w:cs="宋体"/>
                <w:szCs w:val="21"/>
              </w:rPr>
            </w:pPr>
          </w:p>
        </w:tc>
        <w:tc>
          <w:tcPr>
            <w:tcW w:w="1066" w:type="dxa"/>
            <w:vMerge w:val="continue"/>
            <w:tcBorders>
              <w:left w:val="single" w:color="auto" w:sz="4" w:space="0"/>
              <w:right w:val="single" w:color="000000" w:sz="4" w:space="0"/>
            </w:tcBorders>
            <w:vAlign w:val="center"/>
          </w:tcPr>
          <w:p w14:paraId="5EADE8D0">
            <w:pPr>
              <w:spacing w:line="360" w:lineRule="auto"/>
              <w:rPr>
                <w:rFonts w:ascii="宋体" w:hAnsi="宋体" w:cs="宋体"/>
                <w:szCs w:val="21"/>
              </w:rPr>
            </w:pPr>
          </w:p>
        </w:tc>
        <w:tc>
          <w:tcPr>
            <w:tcW w:w="6905" w:type="dxa"/>
            <w:tcBorders>
              <w:top w:val="single" w:color="auto" w:sz="4" w:space="0"/>
              <w:left w:val="single" w:color="000000" w:sz="4" w:space="0"/>
              <w:bottom w:val="single" w:color="auto" w:sz="4" w:space="0"/>
              <w:right w:val="single" w:color="auto" w:sz="4" w:space="0"/>
            </w:tcBorders>
          </w:tcPr>
          <w:p w14:paraId="37F6641E">
            <w:pPr>
              <w:spacing w:line="360" w:lineRule="auto"/>
              <w:rPr>
                <w:rFonts w:ascii="宋体" w:hAnsi="宋体" w:cs="宋体"/>
                <w:szCs w:val="21"/>
              </w:rPr>
            </w:pPr>
            <w:r>
              <w:rPr>
                <w:rFonts w:hint="eastAsia" w:ascii="宋体" w:hAnsi="宋体" w:cs="宋体"/>
                <w:szCs w:val="21"/>
              </w:rPr>
              <w:t>（7）对本项目工作的合理化建议，服务承诺方面</w:t>
            </w:r>
          </w:p>
          <w:p w14:paraId="0EF2A019">
            <w:pPr>
              <w:spacing w:line="360" w:lineRule="auto"/>
              <w:rPr>
                <w:rFonts w:ascii="宋体" w:hAnsi="宋体" w:cs="宋体"/>
                <w:szCs w:val="21"/>
              </w:rPr>
            </w:pPr>
            <w:r>
              <w:rPr>
                <w:rFonts w:hint="eastAsia" w:ascii="宋体" w:hAnsi="宋体" w:cs="宋体"/>
                <w:szCs w:val="21"/>
              </w:rPr>
              <w:t>合理可行、服务承诺有实用性得2分，基本符合要求1分，没有不得分。</w:t>
            </w:r>
          </w:p>
        </w:tc>
        <w:tc>
          <w:tcPr>
            <w:tcW w:w="613" w:type="dxa"/>
            <w:vMerge w:val="continue"/>
            <w:tcBorders>
              <w:left w:val="single" w:color="000000" w:sz="4" w:space="0"/>
              <w:bottom w:val="single" w:color="auto" w:sz="4" w:space="0"/>
              <w:right w:val="single" w:color="auto" w:sz="4" w:space="0"/>
            </w:tcBorders>
            <w:vAlign w:val="center"/>
          </w:tcPr>
          <w:p w14:paraId="7AA37084">
            <w:pPr>
              <w:spacing w:line="360" w:lineRule="auto"/>
              <w:rPr>
                <w:rFonts w:ascii="宋体" w:hAnsi="宋体" w:cs="宋体"/>
                <w:szCs w:val="21"/>
              </w:rPr>
            </w:pPr>
          </w:p>
        </w:tc>
      </w:tr>
      <w:tr w14:paraId="7215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 w:hRule="atLeast"/>
          <w:jc w:val="center"/>
        </w:trPr>
        <w:tc>
          <w:tcPr>
            <w:tcW w:w="489" w:type="dxa"/>
            <w:tcBorders>
              <w:left w:val="single" w:color="auto" w:sz="4" w:space="0"/>
              <w:bottom w:val="single" w:color="auto" w:sz="4" w:space="0"/>
              <w:right w:val="single" w:color="auto" w:sz="4" w:space="0"/>
            </w:tcBorders>
            <w:vAlign w:val="center"/>
          </w:tcPr>
          <w:p w14:paraId="053C0735">
            <w:pPr>
              <w:adjustRightInd w:val="0"/>
              <w:snapToGrid w:val="0"/>
              <w:spacing w:line="360" w:lineRule="auto"/>
              <w:jc w:val="center"/>
              <w:rPr>
                <w:rFonts w:ascii="宋体" w:hAnsi="宋体" w:cs="宋体"/>
                <w:szCs w:val="21"/>
                <w:lang w:val="zh-CN"/>
              </w:rPr>
            </w:pPr>
            <w:r>
              <w:rPr>
                <w:rFonts w:hint="eastAsia" w:ascii="宋体" w:hAnsi="宋体" w:cs="宋体"/>
                <w:szCs w:val="21"/>
                <w:lang w:val="zh-CN"/>
              </w:rPr>
              <w:t>4</w:t>
            </w:r>
          </w:p>
        </w:tc>
        <w:tc>
          <w:tcPr>
            <w:tcW w:w="1066" w:type="dxa"/>
            <w:tcBorders>
              <w:left w:val="single" w:color="auto" w:sz="4" w:space="0"/>
              <w:bottom w:val="single" w:color="auto" w:sz="4" w:space="0"/>
              <w:right w:val="single" w:color="000000" w:sz="4" w:space="0"/>
            </w:tcBorders>
            <w:vAlign w:val="center"/>
          </w:tcPr>
          <w:p w14:paraId="3D9A8917">
            <w:pPr>
              <w:adjustRightInd w:val="0"/>
              <w:snapToGrid w:val="0"/>
              <w:spacing w:line="360" w:lineRule="auto"/>
              <w:jc w:val="center"/>
              <w:rPr>
                <w:rFonts w:ascii="宋体" w:hAnsi="宋体" w:cs="宋体"/>
                <w:szCs w:val="21"/>
                <w:lang w:val="zh-CN"/>
              </w:rPr>
            </w:pPr>
            <w:r>
              <w:rPr>
                <w:rFonts w:ascii="宋体" w:hAnsi="宋体" w:cs="宋体"/>
                <w:szCs w:val="21"/>
                <w:lang w:val="zh-CN"/>
              </w:rPr>
              <w:t>售后服务</w:t>
            </w:r>
          </w:p>
        </w:tc>
        <w:tc>
          <w:tcPr>
            <w:tcW w:w="6905" w:type="dxa"/>
            <w:tcBorders>
              <w:top w:val="single" w:color="auto" w:sz="4" w:space="0"/>
              <w:left w:val="single" w:color="auto" w:sz="4" w:space="0"/>
              <w:bottom w:val="single" w:color="auto" w:sz="4" w:space="0"/>
              <w:right w:val="single" w:color="auto" w:sz="4" w:space="0"/>
            </w:tcBorders>
            <w:vAlign w:val="center"/>
          </w:tcPr>
          <w:p w14:paraId="0B3F8813">
            <w:pPr>
              <w:spacing w:line="360" w:lineRule="auto"/>
              <w:rPr>
                <w:rFonts w:ascii="宋体" w:hAnsi="宋体" w:cs="宋体"/>
                <w:szCs w:val="21"/>
                <w:lang w:val="zh-CN"/>
              </w:rPr>
            </w:pPr>
            <w:r>
              <w:rPr>
                <w:rFonts w:hint="eastAsia" w:ascii="宋体" w:hAnsi="宋体" w:cs="宋体"/>
              </w:rPr>
              <w:t>根据供应商提供的售后服务方案，对响应时间、处理办法、售后服务方案、保障服务措施进行评审，内容详细、齐全、完整、可行，得</w:t>
            </w:r>
            <w:r>
              <w:rPr>
                <w:rFonts w:ascii="宋体" w:hAnsi="宋体" w:cs="宋体"/>
              </w:rPr>
              <w:t>8</w:t>
            </w:r>
            <w:r>
              <w:rPr>
                <w:rFonts w:hint="eastAsia" w:ascii="宋体" w:hAnsi="宋体" w:cs="宋体"/>
              </w:rPr>
              <w:t>分。每存在一处瑕疵、不足、表述不清或缺乏针对性扣1分，扣完为止</w:t>
            </w:r>
          </w:p>
        </w:tc>
        <w:tc>
          <w:tcPr>
            <w:tcW w:w="613" w:type="dxa"/>
            <w:tcBorders>
              <w:top w:val="single" w:color="auto" w:sz="4" w:space="0"/>
              <w:left w:val="single" w:color="auto" w:sz="4" w:space="0"/>
              <w:bottom w:val="single" w:color="auto" w:sz="4" w:space="0"/>
              <w:right w:val="single" w:color="auto" w:sz="4" w:space="0"/>
            </w:tcBorders>
            <w:vAlign w:val="center"/>
          </w:tcPr>
          <w:p w14:paraId="05F7F12E">
            <w:pPr>
              <w:adjustRightInd w:val="0"/>
              <w:snapToGrid w:val="0"/>
              <w:spacing w:line="360" w:lineRule="auto"/>
              <w:jc w:val="center"/>
              <w:rPr>
                <w:rFonts w:ascii="宋体" w:hAnsi="宋体" w:cs="宋体"/>
                <w:szCs w:val="21"/>
              </w:rPr>
            </w:pPr>
            <w:r>
              <w:rPr>
                <w:rFonts w:hint="eastAsia" w:ascii="宋体" w:hAnsi="宋体" w:cs="宋体"/>
                <w:szCs w:val="21"/>
              </w:rPr>
              <w:t>8</w:t>
            </w:r>
          </w:p>
        </w:tc>
      </w:tr>
      <w:tr w14:paraId="5BF9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541B5F46">
            <w:pPr>
              <w:adjustRightInd w:val="0"/>
              <w:snapToGrid w:val="0"/>
              <w:spacing w:line="360" w:lineRule="auto"/>
              <w:jc w:val="center"/>
              <w:rPr>
                <w:rFonts w:ascii="宋体" w:hAnsi="宋体" w:cs="宋体"/>
                <w:szCs w:val="21"/>
              </w:rPr>
            </w:pPr>
            <w:r>
              <w:rPr>
                <w:rFonts w:hint="eastAsia" w:ascii="宋体" w:hAnsi="宋体" w:cs="宋体"/>
                <w:szCs w:val="21"/>
              </w:rPr>
              <w:t>5</w:t>
            </w:r>
          </w:p>
        </w:tc>
        <w:tc>
          <w:tcPr>
            <w:tcW w:w="1066" w:type="dxa"/>
            <w:tcBorders>
              <w:top w:val="single" w:color="auto" w:sz="4" w:space="0"/>
              <w:left w:val="single" w:color="auto" w:sz="4" w:space="0"/>
              <w:bottom w:val="single" w:color="auto" w:sz="4" w:space="0"/>
              <w:right w:val="single" w:color="auto" w:sz="4" w:space="0"/>
            </w:tcBorders>
            <w:vAlign w:val="center"/>
          </w:tcPr>
          <w:p w14:paraId="5A1970CF">
            <w:pPr>
              <w:spacing w:line="360" w:lineRule="auto"/>
              <w:jc w:val="center"/>
              <w:rPr>
                <w:rFonts w:ascii="宋体" w:hAnsi="宋体" w:cs="宋体"/>
                <w:szCs w:val="21"/>
              </w:rPr>
            </w:pPr>
            <w:r>
              <w:rPr>
                <w:rFonts w:hint="eastAsia" w:ascii="宋体" w:hAnsi="宋体" w:cs="宋体"/>
                <w:szCs w:val="21"/>
              </w:rPr>
              <w:t>项目成果</w:t>
            </w:r>
          </w:p>
        </w:tc>
        <w:tc>
          <w:tcPr>
            <w:tcW w:w="6905" w:type="dxa"/>
            <w:tcBorders>
              <w:top w:val="single" w:color="auto" w:sz="4" w:space="0"/>
              <w:left w:val="single" w:color="auto" w:sz="4" w:space="0"/>
              <w:bottom w:val="single" w:color="auto" w:sz="4" w:space="0"/>
              <w:right w:val="single" w:color="auto" w:sz="4" w:space="0"/>
            </w:tcBorders>
            <w:vAlign w:val="center"/>
          </w:tcPr>
          <w:p w14:paraId="5F28FE2E">
            <w:pPr>
              <w:spacing w:line="360" w:lineRule="auto"/>
              <w:rPr>
                <w:rFonts w:ascii="宋体" w:hAnsi="宋体" w:cs="宋体"/>
                <w:szCs w:val="21"/>
                <w:lang w:val="zh-CN"/>
              </w:rPr>
            </w:pPr>
            <w:r>
              <w:rPr>
                <w:rFonts w:hint="eastAsia" w:ascii="宋体" w:hAnsi="宋体" w:cs="宋体"/>
                <w:szCs w:val="21"/>
                <w:lang w:val="zh-CN"/>
              </w:rPr>
              <w:t>提供使用竞标产品投稿</w:t>
            </w:r>
            <w:r>
              <w:rPr>
                <w:rFonts w:ascii="宋体" w:hAnsi="宋体" w:cs="宋体"/>
                <w:szCs w:val="21"/>
                <w:lang w:val="zh-CN"/>
              </w:rPr>
              <w:t>的文章，要求杂志影响因子高于</w:t>
            </w:r>
            <w:r>
              <w:rPr>
                <w:rFonts w:hint="eastAsia" w:ascii="宋体" w:hAnsi="宋体" w:cs="宋体"/>
                <w:szCs w:val="21"/>
                <w:lang w:val="zh-CN"/>
              </w:rPr>
              <w:t>1</w:t>
            </w:r>
            <w:r>
              <w:rPr>
                <w:rFonts w:ascii="宋体" w:hAnsi="宋体" w:cs="宋体"/>
                <w:szCs w:val="21"/>
                <w:lang w:val="zh-CN"/>
              </w:rPr>
              <w:t>0分且方法部分有注明该产品，提供一篇得</w:t>
            </w:r>
            <w:r>
              <w:rPr>
                <w:rFonts w:hint="eastAsia" w:ascii="宋体" w:hAnsi="宋体" w:cs="宋体"/>
                <w:szCs w:val="21"/>
                <w:lang w:val="zh-CN"/>
              </w:rPr>
              <w:t>1分，最多3分。</w:t>
            </w:r>
          </w:p>
        </w:tc>
        <w:tc>
          <w:tcPr>
            <w:tcW w:w="613" w:type="dxa"/>
            <w:tcBorders>
              <w:top w:val="single" w:color="auto" w:sz="4" w:space="0"/>
              <w:left w:val="single" w:color="auto" w:sz="4" w:space="0"/>
              <w:bottom w:val="single" w:color="auto" w:sz="4" w:space="0"/>
              <w:right w:val="single" w:color="auto" w:sz="4" w:space="0"/>
            </w:tcBorders>
            <w:vAlign w:val="center"/>
          </w:tcPr>
          <w:p w14:paraId="5AD8B970">
            <w:pPr>
              <w:adjustRightInd w:val="0"/>
              <w:snapToGrid w:val="0"/>
              <w:spacing w:line="360" w:lineRule="auto"/>
              <w:jc w:val="center"/>
              <w:rPr>
                <w:rFonts w:ascii="宋体" w:hAnsi="宋体" w:cs="宋体"/>
                <w:szCs w:val="21"/>
              </w:rPr>
            </w:pPr>
            <w:r>
              <w:rPr>
                <w:rFonts w:hint="eastAsia" w:ascii="宋体" w:hAnsi="宋体" w:cs="宋体"/>
                <w:szCs w:val="21"/>
              </w:rPr>
              <w:t>3</w:t>
            </w:r>
          </w:p>
        </w:tc>
      </w:tr>
      <w:tr w14:paraId="6152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7F1C7C49">
            <w:pPr>
              <w:adjustRightInd w:val="0"/>
              <w:snapToGrid w:val="0"/>
              <w:spacing w:line="360" w:lineRule="auto"/>
              <w:jc w:val="center"/>
              <w:rPr>
                <w:rFonts w:ascii="宋体" w:hAnsi="宋体" w:cs="宋体"/>
                <w:szCs w:val="21"/>
              </w:rPr>
            </w:pPr>
            <w:r>
              <w:rPr>
                <w:rFonts w:hint="eastAsia" w:ascii="宋体" w:hAnsi="宋体" w:cs="宋体"/>
                <w:szCs w:val="21"/>
              </w:rPr>
              <w:t>6</w:t>
            </w:r>
          </w:p>
        </w:tc>
        <w:tc>
          <w:tcPr>
            <w:tcW w:w="1066" w:type="dxa"/>
            <w:tcBorders>
              <w:top w:val="single" w:color="auto" w:sz="4" w:space="0"/>
              <w:left w:val="single" w:color="auto" w:sz="4" w:space="0"/>
              <w:bottom w:val="single" w:color="auto" w:sz="4" w:space="0"/>
              <w:right w:val="single" w:color="auto" w:sz="4" w:space="0"/>
            </w:tcBorders>
            <w:vAlign w:val="center"/>
          </w:tcPr>
          <w:p w14:paraId="2493B9F4">
            <w:pPr>
              <w:adjustRightInd w:val="0"/>
              <w:snapToGrid w:val="0"/>
              <w:spacing w:line="360" w:lineRule="auto"/>
              <w:jc w:val="center"/>
              <w:rPr>
                <w:rFonts w:ascii="宋体" w:hAnsi="宋体" w:cs="宋体"/>
                <w:szCs w:val="21"/>
                <w:lang w:val="zh-CN"/>
              </w:rPr>
            </w:pPr>
            <w:r>
              <w:rPr>
                <w:rFonts w:hint="eastAsia" w:ascii="宋体" w:hAnsi="宋体" w:cs="宋体"/>
                <w:szCs w:val="21"/>
                <w:lang w:val="zh-CN"/>
              </w:rPr>
              <w:t>业绩</w:t>
            </w:r>
          </w:p>
        </w:tc>
        <w:tc>
          <w:tcPr>
            <w:tcW w:w="6905" w:type="dxa"/>
            <w:tcBorders>
              <w:top w:val="single" w:color="auto" w:sz="4" w:space="0"/>
              <w:left w:val="single" w:color="auto" w:sz="4" w:space="0"/>
              <w:bottom w:val="single" w:color="auto" w:sz="4" w:space="0"/>
              <w:right w:val="single" w:color="auto" w:sz="4" w:space="0"/>
            </w:tcBorders>
            <w:vAlign w:val="center"/>
          </w:tcPr>
          <w:p w14:paraId="64DF5091">
            <w:pPr>
              <w:spacing w:line="360" w:lineRule="auto"/>
              <w:rPr>
                <w:rFonts w:ascii="宋体" w:hAnsi="宋体" w:cs="宋体"/>
                <w:szCs w:val="21"/>
                <w:lang w:val="zh-CN"/>
              </w:rPr>
            </w:pPr>
            <w:r>
              <w:rPr>
                <w:rFonts w:hint="eastAsia" w:ascii="宋体" w:hAnsi="宋体" w:cs="宋体"/>
                <w:szCs w:val="21"/>
                <w:lang w:val="zh-CN"/>
              </w:rPr>
              <w:t>提供2020年1月</w:t>
            </w:r>
            <w:r>
              <w:rPr>
                <w:rFonts w:hint="eastAsia" w:ascii="宋体" w:hAnsi="宋体" w:cs="宋体"/>
                <w:szCs w:val="21"/>
              </w:rPr>
              <w:t>1日</w:t>
            </w:r>
            <w:r>
              <w:rPr>
                <w:rFonts w:hint="eastAsia" w:ascii="宋体" w:hAnsi="宋体" w:cs="宋体"/>
                <w:szCs w:val="21"/>
                <w:lang w:val="zh-CN"/>
              </w:rPr>
              <w:t>以来与本项目类似项目业绩，每提供一个得</w:t>
            </w:r>
            <w:r>
              <w:rPr>
                <w:rFonts w:hint="eastAsia" w:ascii="宋体" w:hAnsi="宋体" w:cs="宋体"/>
                <w:szCs w:val="21"/>
              </w:rPr>
              <w:t>1</w:t>
            </w:r>
            <w:r>
              <w:rPr>
                <w:rFonts w:hint="eastAsia" w:ascii="宋体" w:hAnsi="宋体" w:cs="宋体"/>
                <w:szCs w:val="21"/>
                <w:lang w:val="zh-CN"/>
              </w:rPr>
              <w:t>分，最多得</w:t>
            </w:r>
            <w:r>
              <w:rPr>
                <w:rFonts w:hint="eastAsia" w:ascii="宋体" w:hAnsi="宋体" w:cs="宋体"/>
                <w:szCs w:val="21"/>
              </w:rPr>
              <w:t>6</w:t>
            </w:r>
            <w:r>
              <w:rPr>
                <w:rFonts w:hint="eastAsia" w:ascii="宋体" w:hAnsi="宋体" w:cs="宋体"/>
                <w:szCs w:val="21"/>
                <w:lang w:val="zh-CN"/>
              </w:rPr>
              <w:t>分，提供合同复印件并加盖单位公章，以合同签订时间为准。</w:t>
            </w:r>
          </w:p>
        </w:tc>
        <w:tc>
          <w:tcPr>
            <w:tcW w:w="613" w:type="dxa"/>
            <w:tcBorders>
              <w:top w:val="single" w:color="auto" w:sz="4" w:space="0"/>
              <w:left w:val="single" w:color="auto" w:sz="4" w:space="0"/>
              <w:bottom w:val="single" w:color="auto" w:sz="4" w:space="0"/>
              <w:right w:val="single" w:color="auto" w:sz="4" w:space="0"/>
            </w:tcBorders>
            <w:vAlign w:val="center"/>
          </w:tcPr>
          <w:p w14:paraId="34EA416D">
            <w:pPr>
              <w:adjustRightInd w:val="0"/>
              <w:snapToGrid w:val="0"/>
              <w:spacing w:line="360" w:lineRule="auto"/>
              <w:jc w:val="center"/>
              <w:rPr>
                <w:rFonts w:ascii="宋体" w:hAnsi="宋体" w:cs="宋体"/>
                <w:szCs w:val="21"/>
              </w:rPr>
            </w:pPr>
            <w:r>
              <w:rPr>
                <w:rFonts w:hint="eastAsia" w:ascii="宋体" w:hAnsi="宋体" w:cs="宋体"/>
                <w:szCs w:val="21"/>
              </w:rPr>
              <w:t>6</w:t>
            </w:r>
          </w:p>
        </w:tc>
      </w:tr>
      <w:tr w14:paraId="5CBC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08086A44">
            <w:pPr>
              <w:adjustRightInd w:val="0"/>
              <w:snapToGrid w:val="0"/>
              <w:spacing w:line="360" w:lineRule="auto"/>
              <w:jc w:val="center"/>
              <w:rPr>
                <w:rFonts w:ascii="宋体" w:hAnsi="宋体" w:cs="宋体"/>
                <w:szCs w:val="21"/>
              </w:rPr>
            </w:pPr>
            <w:r>
              <w:rPr>
                <w:rFonts w:hint="eastAsia" w:ascii="宋体" w:hAnsi="宋体" w:cs="宋体"/>
                <w:szCs w:val="21"/>
              </w:rPr>
              <w:t>7</w:t>
            </w:r>
          </w:p>
        </w:tc>
        <w:tc>
          <w:tcPr>
            <w:tcW w:w="1066" w:type="dxa"/>
            <w:tcBorders>
              <w:top w:val="single" w:color="auto" w:sz="4" w:space="0"/>
              <w:left w:val="single" w:color="auto" w:sz="4" w:space="0"/>
              <w:bottom w:val="single" w:color="auto" w:sz="4" w:space="0"/>
              <w:right w:val="single" w:color="auto" w:sz="4" w:space="0"/>
            </w:tcBorders>
            <w:vAlign w:val="center"/>
          </w:tcPr>
          <w:p w14:paraId="43C32A14">
            <w:pPr>
              <w:adjustRightInd w:val="0"/>
              <w:snapToGrid w:val="0"/>
              <w:spacing w:line="360" w:lineRule="auto"/>
              <w:jc w:val="center"/>
              <w:textAlignment w:val="center"/>
              <w:rPr>
                <w:rFonts w:ascii="宋体" w:hAnsi="宋体" w:cs="宋体"/>
                <w:szCs w:val="21"/>
                <w:lang w:val="zh-CN"/>
              </w:rPr>
            </w:pPr>
            <w:r>
              <w:rPr>
                <w:rFonts w:hint="eastAsia" w:ascii="宋体" w:hAnsi="宋体" w:cs="宋体"/>
                <w:szCs w:val="21"/>
                <w:lang w:val="zh-CN"/>
              </w:rPr>
              <w:t>投标文件规范完整性</w:t>
            </w:r>
          </w:p>
        </w:tc>
        <w:tc>
          <w:tcPr>
            <w:tcW w:w="6905" w:type="dxa"/>
            <w:tcBorders>
              <w:top w:val="single" w:color="auto" w:sz="4" w:space="0"/>
              <w:left w:val="single" w:color="auto" w:sz="4" w:space="0"/>
              <w:bottom w:val="single" w:color="auto" w:sz="4" w:space="0"/>
              <w:right w:val="single" w:color="auto" w:sz="4" w:space="0"/>
            </w:tcBorders>
            <w:vAlign w:val="center"/>
          </w:tcPr>
          <w:p w14:paraId="498AD9F5">
            <w:pPr>
              <w:adjustRightInd w:val="0"/>
              <w:snapToGrid w:val="0"/>
              <w:spacing w:line="360" w:lineRule="auto"/>
              <w:rPr>
                <w:rFonts w:ascii="宋体" w:hAnsi="宋体" w:cs="宋体"/>
                <w:szCs w:val="21"/>
                <w:lang w:val="zh-CN"/>
              </w:rPr>
            </w:pPr>
            <w:r>
              <w:rPr>
                <w:rFonts w:hint="eastAsia" w:ascii="宋体" w:hAnsi="宋体" w:cs="宋体"/>
                <w:szCs w:val="21"/>
                <w:lang w:val="zh-CN"/>
              </w:rPr>
              <w:t>根据投标文件是否按招标文件要求签署、排版装订、章节安排等编制质量等为评审依据进行打分：响应程度好的得2分，响应程度一般得1分。</w:t>
            </w:r>
          </w:p>
        </w:tc>
        <w:tc>
          <w:tcPr>
            <w:tcW w:w="613" w:type="dxa"/>
            <w:tcBorders>
              <w:top w:val="single" w:color="auto" w:sz="4" w:space="0"/>
              <w:left w:val="single" w:color="auto" w:sz="4" w:space="0"/>
              <w:bottom w:val="single" w:color="auto" w:sz="4" w:space="0"/>
              <w:right w:val="single" w:color="auto" w:sz="4" w:space="0"/>
            </w:tcBorders>
            <w:vAlign w:val="center"/>
          </w:tcPr>
          <w:p w14:paraId="0B0CBCAB">
            <w:pPr>
              <w:adjustRightInd w:val="0"/>
              <w:snapToGrid w:val="0"/>
              <w:spacing w:line="360" w:lineRule="auto"/>
              <w:jc w:val="center"/>
              <w:rPr>
                <w:rFonts w:ascii="宋体" w:hAnsi="宋体" w:cs="宋体"/>
                <w:szCs w:val="21"/>
              </w:rPr>
            </w:pPr>
            <w:r>
              <w:rPr>
                <w:rFonts w:hint="eastAsia" w:ascii="宋体" w:hAnsi="宋体" w:cs="宋体"/>
                <w:szCs w:val="21"/>
              </w:rPr>
              <w:t>2</w:t>
            </w:r>
          </w:p>
        </w:tc>
      </w:tr>
      <w:tr w14:paraId="674D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9073" w:type="dxa"/>
            <w:gridSpan w:val="4"/>
            <w:tcBorders>
              <w:top w:val="single" w:color="auto" w:sz="4" w:space="0"/>
              <w:left w:val="single" w:color="auto" w:sz="4" w:space="0"/>
              <w:bottom w:val="single" w:color="auto" w:sz="4" w:space="0"/>
              <w:right w:val="single" w:color="auto" w:sz="4" w:space="0"/>
            </w:tcBorders>
            <w:vAlign w:val="center"/>
          </w:tcPr>
          <w:p w14:paraId="2B41FF12">
            <w:pPr>
              <w:adjustRightInd w:val="0"/>
              <w:snapToGrid w:val="0"/>
              <w:spacing w:line="360" w:lineRule="auto"/>
              <w:jc w:val="center"/>
              <w:rPr>
                <w:rFonts w:ascii="宋体" w:hAnsi="宋体" w:cs="宋体"/>
                <w:b/>
                <w:szCs w:val="21"/>
              </w:rPr>
            </w:pPr>
            <w:r>
              <w:rPr>
                <w:rFonts w:hint="eastAsia" w:ascii="宋体" w:hAnsi="宋体" w:cs="宋体"/>
                <w:b/>
                <w:szCs w:val="21"/>
              </w:rPr>
              <w:t>合计：100分</w:t>
            </w:r>
          </w:p>
        </w:tc>
      </w:tr>
    </w:tbl>
    <w:p w14:paraId="1473A328">
      <w:pPr>
        <w:spacing w:line="360" w:lineRule="auto"/>
        <w:ind w:firstLine="442" w:firstLineChars="200"/>
        <w:rPr>
          <w:rFonts w:asciiTheme="minorEastAsia" w:hAnsiTheme="minorEastAsia" w:eastAsiaTheme="minorEastAsia" w:cstheme="minorEastAsia"/>
          <w:b/>
          <w:sz w:val="22"/>
          <w:szCs w:val="28"/>
        </w:rPr>
      </w:pPr>
    </w:p>
    <w:p w14:paraId="31821A81">
      <w:pPr>
        <w:rPr>
          <w:rFonts w:asciiTheme="minorEastAsia" w:hAnsiTheme="minorEastAsia" w:eastAsiaTheme="minorEastAsia" w:cstheme="minorEastAsia"/>
          <w:kern w:val="0"/>
        </w:rPr>
      </w:pPr>
      <w:bookmarkStart w:id="2" w:name="_Toc43902851"/>
      <w:r>
        <w:rPr>
          <w:rFonts w:hint="eastAsia" w:asciiTheme="minorEastAsia" w:hAnsiTheme="minorEastAsia" w:eastAsiaTheme="minorEastAsia" w:cstheme="minorEastAsia"/>
          <w:kern w:val="0"/>
        </w:rPr>
        <w:br w:type="page"/>
      </w:r>
    </w:p>
    <w:p w14:paraId="3AC47DB3">
      <w:pPr>
        <w:pStyle w:val="2"/>
        <w:numPr>
          <w:ilvl w:val="0"/>
          <w:numId w:val="0"/>
        </w:numPr>
      </w:pPr>
      <w:r>
        <w:rPr>
          <w:rFonts w:hint="eastAsia" w:asciiTheme="minorEastAsia" w:hAnsiTheme="minorEastAsia" w:eastAsiaTheme="minorEastAsia" w:cstheme="minorEastAsia"/>
          <w:kern w:val="0"/>
        </w:rPr>
        <w:t>采购需求</w:t>
      </w:r>
      <w:bookmarkEnd w:id="2"/>
      <w:bookmarkStart w:id="3" w:name="_Hlk116379762"/>
      <w:bookmarkStart w:id="4" w:name="_Toc43902852"/>
      <w:bookmarkStart w:id="5" w:name="_Toc481057147"/>
      <w:bookmarkStart w:id="6" w:name="_Toc523131610"/>
    </w:p>
    <w:p w14:paraId="6E20EADA">
      <w:pPr>
        <w:jc w:val="left"/>
        <w:rPr>
          <w:rFonts w:ascii="宋体" w:hAnsi="宋体" w:cs="宋体"/>
          <w:b/>
          <w:bCs/>
          <w:kern w:val="0"/>
          <w:sz w:val="28"/>
          <w:szCs w:val="28"/>
        </w:rPr>
      </w:pPr>
      <w:r>
        <w:rPr>
          <w:rFonts w:hint="eastAsia" w:ascii="宋体" w:hAnsi="宋体" w:cs="宋体"/>
          <w:b/>
          <w:bCs/>
          <w:kern w:val="0"/>
          <w:sz w:val="28"/>
          <w:szCs w:val="28"/>
        </w:rPr>
        <w:t>一、数据收集人员资质</w:t>
      </w:r>
    </w:p>
    <w:p w14:paraId="6DD1F485">
      <w:pPr>
        <w:rPr>
          <w:rFonts w:ascii="宋体" w:hAnsi="宋体"/>
          <w:sz w:val="24"/>
        </w:rPr>
      </w:pPr>
      <w:r>
        <w:rPr>
          <w:rFonts w:hint="eastAsia" w:ascii="宋体" w:hAnsi="宋体"/>
          <w:sz w:val="24"/>
        </w:rPr>
        <w:t>1、人数：大于等于2人</w:t>
      </w:r>
    </w:p>
    <w:p w14:paraId="1928E31F">
      <w:pPr>
        <w:jc w:val="left"/>
        <w:rPr>
          <w:rFonts w:ascii="宋体" w:hAnsi="宋体"/>
          <w:sz w:val="24"/>
        </w:rPr>
      </w:pPr>
      <w:r>
        <w:rPr>
          <w:rFonts w:hint="eastAsia" w:ascii="宋体" w:hAnsi="宋体"/>
          <w:sz w:val="24"/>
        </w:rPr>
        <w:t>2、资质：具有医学或动物医学背景</w:t>
      </w:r>
    </w:p>
    <w:p w14:paraId="23341220">
      <w:pPr>
        <w:spacing w:line="540" w:lineRule="exact"/>
        <w:jc w:val="left"/>
        <w:rPr>
          <w:rFonts w:ascii="宋体" w:hAnsi="宋体"/>
          <w:sz w:val="24"/>
        </w:rPr>
      </w:pPr>
      <w:r>
        <w:rPr>
          <w:rFonts w:hint="eastAsia" w:ascii="宋体" w:hAnsi="宋体"/>
          <w:sz w:val="24"/>
        </w:rPr>
        <w:t>（提供拟派出人员名单及资质证书）</w:t>
      </w:r>
      <w:bookmarkStart w:id="11" w:name="_GoBack"/>
      <w:bookmarkEnd w:id="11"/>
    </w:p>
    <w:p w14:paraId="6E303178">
      <w:pPr>
        <w:rPr>
          <w:rFonts w:ascii="宋体" w:hAnsi="宋体" w:cs="宋体"/>
          <w:kern w:val="0"/>
          <w:sz w:val="28"/>
          <w:szCs w:val="28"/>
        </w:rPr>
      </w:pPr>
      <w:r>
        <w:rPr>
          <w:rFonts w:hint="eastAsia" w:ascii="宋体" w:hAnsi="宋体" w:cs="宋体"/>
          <w:b/>
          <w:bCs/>
          <w:kern w:val="0"/>
          <w:sz w:val="28"/>
          <w:szCs w:val="28"/>
        </w:rPr>
        <w:t>二、服务要求</w:t>
      </w:r>
    </w:p>
    <w:p w14:paraId="11B04725">
      <w:pPr>
        <w:rPr>
          <w:rFonts w:ascii="宋体" w:hAnsi="宋体"/>
          <w:sz w:val="24"/>
        </w:rPr>
      </w:pPr>
      <w:r>
        <w:rPr>
          <w:rFonts w:hint="eastAsia" w:ascii="宋体" w:hAnsi="宋体"/>
          <w:sz w:val="24"/>
        </w:rPr>
        <w:t>1、固定在</w:t>
      </w:r>
      <w:r>
        <w:rPr>
          <w:rFonts w:hint="eastAsia" w:ascii="宋体" w:hAnsi="宋体"/>
          <w:color w:val="auto"/>
          <w:sz w:val="24"/>
          <w:lang w:val="en-US" w:eastAsia="zh-CN"/>
        </w:rPr>
        <w:t>2个</w:t>
      </w:r>
      <w:r>
        <w:rPr>
          <w:rFonts w:hint="eastAsia" w:ascii="宋体" w:hAnsi="宋体"/>
          <w:color w:val="auto"/>
          <w:sz w:val="24"/>
        </w:rPr>
        <w:t>幼</w:t>
      </w:r>
      <w:r>
        <w:rPr>
          <w:rFonts w:hint="eastAsia" w:ascii="宋体" w:hAnsi="宋体"/>
          <w:sz w:val="24"/>
        </w:rPr>
        <w:t>儿园</w:t>
      </w:r>
      <w:r>
        <w:rPr>
          <w:rFonts w:hint="eastAsia" w:ascii="宋体" w:hAnsi="宋体"/>
          <w:sz w:val="24"/>
          <w:lang w:eastAsia="zh-CN"/>
        </w:rPr>
        <w:t>（</w:t>
      </w:r>
      <w:r>
        <w:rPr>
          <w:rFonts w:hint="eastAsia" w:ascii="宋体" w:hAnsi="宋体"/>
          <w:sz w:val="24"/>
          <w:lang w:val="en-US" w:eastAsia="zh-CN"/>
        </w:rPr>
        <w:t>各</w:t>
      </w:r>
      <w:r>
        <w:rPr>
          <w:rFonts w:hint="eastAsia" w:ascii="宋体" w:hAnsi="宋体"/>
          <w:sz w:val="24"/>
        </w:rPr>
        <w:t>1个班级内</w:t>
      </w:r>
      <w:r>
        <w:rPr>
          <w:rFonts w:hint="eastAsia" w:ascii="宋体" w:hAnsi="宋体"/>
          <w:sz w:val="24"/>
          <w:lang w:eastAsia="zh-CN"/>
        </w:rPr>
        <w:t>）</w:t>
      </w:r>
      <w:r>
        <w:rPr>
          <w:rFonts w:hint="eastAsia" w:ascii="宋体" w:hAnsi="宋体"/>
          <w:sz w:val="24"/>
        </w:rPr>
        <w:t>进行现场数据收集；</w:t>
      </w:r>
    </w:p>
    <w:p w14:paraId="601B0798">
      <w:pPr>
        <w:rPr>
          <w:rFonts w:ascii="宋体" w:hAnsi="宋体"/>
          <w:sz w:val="24"/>
        </w:rPr>
      </w:pPr>
      <w:r>
        <w:rPr>
          <w:rFonts w:hint="eastAsia" w:ascii="宋体" w:hAnsi="宋体"/>
          <w:sz w:val="24"/>
        </w:rPr>
        <w:t>2、每日观测1名儿童，完成1份手部接触行为问卷并完成数据整理与录入；</w:t>
      </w:r>
    </w:p>
    <w:p w14:paraId="40795E2E">
      <w:pPr>
        <w:rPr>
          <w:rFonts w:ascii="宋体" w:hAnsi="宋体"/>
          <w:sz w:val="24"/>
        </w:rPr>
      </w:pPr>
      <w:r>
        <w:rPr>
          <w:rFonts w:hint="eastAsia" w:ascii="宋体" w:hAnsi="宋体"/>
          <w:sz w:val="24"/>
        </w:rPr>
        <w:t>3、每周完成1次环境样本采集（10个样本/次）；</w:t>
      </w:r>
    </w:p>
    <w:p w14:paraId="6C02D004">
      <w:pPr>
        <w:rPr>
          <w:rFonts w:ascii="宋体" w:hAnsi="宋体"/>
          <w:sz w:val="24"/>
        </w:rPr>
      </w:pPr>
      <w:r>
        <w:rPr>
          <w:rFonts w:hint="eastAsia" w:ascii="宋体" w:hAnsi="宋体"/>
          <w:sz w:val="24"/>
        </w:rPr>
        <w:t>4、每月完成1次粪便样本收集（全班级儿童）；</w:t>
      </w:r>
    </w:p>
    <w:p w14:paraId="5D9E6AB9">
      <w:pPr>
        <w:rPr>
          <w:rFonts w:ascii="宋体" w:hAnsi="宋体" w:cs="宋体"/>
          <w:kern w:val="0"/>
          <w:szCs w:val="21"/>
        </w:rPr>
      </w:pPr>
      <w:r>
        <w:rPr>
          <w:rFonts w:hint="eastAsia" w:ascii="宋体" w:hAnsi="宋体"/>
          <w:sz w:val="24"/>
        </w:rPr>
        <w:t>5、完成观测时间内全园所有传染病/疑似传染病数据的收集与汇总。</w:t>
      </w:r>
    </w:p>
    <w:p w14:paraId="0FD5B0C0">
      <w:pPr>
        <w:rPr>
          <w:rFonts w:ascii="宋体" w:hAnsi="宋体" w:cs="宋体"/>
          <w:b/>
          <w:bCs/>
          <w:kern w:val="0"/>
          <w:sz w:val="28"/>
          <w:szCs w:val="28"/>
        </w:rPr>
      </w:pPr>
      <w:r>
        <w:rPr>
          <w:rFonts w:hint="eastAsia" w:ascii="宋体" w:hAnsi="宋体" w:cs="宋体"/>
          <w:b/>
          <w:bCs/>
          <w:kern w:val="0"/>
          <w:sz w:val="28"/>
          <w:szCs w:val="28"/>
        </w:rPr>
        <w:t>三、服务时间与地点</w:t>
      </w:r>
    </w:p>
    <w:p w14:paraId="4118831E">
      <w:pPr>
        <w:rPr>
          <w:rFonts w:ascii="宋体" w:hAnsi="宋体"/>
          <w:sz w:val="24"/>
        </w:rPr>
      </w:pPr>
      <w:r>
        <w:rPr>
          <w:rFonts w:hint="eastAsia" w:ascii="宋体" w:hAnsi="宋体"/>
          <w:sz w:val="24"/>
        </w:rPr>
        <w:t>1、2</w:t>
      </w:r>
      <w:r>
        <w:rPr>
          <w:rFonts w:ascii="宋体" w:hAnsi="宋体"/>
          <w:sz w:val="24"/>
        </w:rPr>
        <w:t>024</w:t>
      </w:r>
      <w:r>
        <w:rPr>
          <w:rFonts w:hint="eastAsia" w:ascii="宋体" w:hAnsi="宋体"/>
          <w:sz w:val="24"/>
        </w:rPr>
        <w:t>年1</w:t>
      </w:r>
      <w:r>
        <w:rPr>
          <w:rFonts w:ascii="宋体" w:hAnsi="宋体"/>
          <w:sz w:val="24"/>
        </w:rPr>
        <w:t>0</w:t>
      </w:r>
      <w:r>
        <w:rPr>
          <w:rFonts w:hint="eastAsia" w:ascii="宋体" w:hAnsi="宋体"/>
          <w:sz w:val="24"/>
        </w:rPr>
        <w:t>月-</w:t>
      </w:r>
      <w:r>
        <w:rPr>
          <w:rFonts w:ascii="宋体" w:hAnsi="宋体"/>
          <w:sz w:val="24"/>
        </w:rPr>
        <w:t>12</w:t>
      </w:r>
      <w:r>
        <w:rPr>
          <w:rFonts w:hint="eastAsia" w:ascii="宋体" w:hAnsi="宋体"/>
          <w:sz w:val="24"/>
        </w:rPr>
        <w:t>月和2</w:t>
      </w:r>
      <w:r>
        <w:rPr>
          <w:rFonts w:ascii="宋体" w:hAnsi="宋体"/>
          <w:sz w:val="24"/>
        </w:rPr>
        <w:t>025</w:t>
      </w:r>
      <w:r>
        <w:rPr>
          <w:rFonts w:hint="eastAsia" w:ascii="宋体" w:hAnsi="宋体"/>
          <w:sz w:val="24"/>
        </w:rPr>
        <w:t>年3月-</w:t>
      </w:r>
      <w:r>
        <w:rPr>
          <w:rFonts w:ascii="宋体" w:hAnsi="宋体"/>
          <w:sz w:val="24"/>
        </w:rPr>
        <w:t>6</w:t>
      </w:r>
      <w:r>
        <w:rPr>
          <w:rFonts w:hint="eastAsia" w:ascii="宋体" w:hAnsi="宋体"/>
          <w:sz w:val="24"/>
        </w:rPr>
        <w:t>月，共7个月，工作日8:0</w:t>
      </w:r>
      <w:r>
        <w:rPr>
          <w:rFonts w:ascii="宋体" w:hAnsi="宋体"/>
          <w:sz w:val="24"/>
        </w:rPr>
        <w:t>0</w:t>
      </w:r>
      <w:r>
        <w:rPr>
          <w:rFonts w:hint="eastAsia" w:ascii="宋体" w:hAnsi="宋体"/>
          <w:sz w:val="24"/>
        </w:rPr>
        <w:t>-</w:t>
      </w:r>
      <w:r>
        <w:rPr>
          <w:rFonts w:ascii="宋体" w:hAnsi="宋体"/>
          <w:sz w:val="24"/>
        </w:rPr>
        <w:t>16</w:t>
      </w:r>
      <w:r>
        <w:rPr>
          <w:rFonts w:hint="eastAsia" w:ascii="宋体" w:hAnsi="宋体"/>
          <w:sz w:val="24"/>
        </w:rPr>
        <w:t>:0</w:t>
      </w:r>
      <w:r>
        <w:rPr>
          <w:rFonts w:ascii="宋体" w:hAnsi="宋体"/>
          <w:sz w:val="24"/>
        </w:rPr>
        <w:t>0</w:t>
      </w:r>
      <w:r>
        <w:rPr>
          <w:rFonts w:hint="eastAsia" w:ascii="宋体" w:hAnsi="宋体"/>
          <w:sz w:val="24"/>
        </w:rPr>
        <w:t>，节假日除外</w:t>
      </w:r>
    </w:p>
    <w:p w14:paraId="2462E661">
      <w:pPr>
        <w:rPr>
          <w:rFonts w:ascii="宋体" w:hAnsi="宋体"/>
          <w:sz w:val="24"/>
        </w:rPr>
      </w:pPr>
      <w:r>
        <w:rPr>
          <w:rFonts w:hint="eastAsia" w:ascii="宋体" w:hAnsi="宋体"/>
          <w:sz w:val="24"/>
        </w:rPr>
        <w:t>2、无锡市（项目指定2个幼儿园内）</w:t>
      </w:r>
    </w:p>
    <w:p w14:paraId="30217816">
      <w:pPr>
        <w:rPr>
          <w:rFonts w:ascii="宋体" w:hAnsi="宋体" w:cs="宋体"/>
          <w:b/>
          <w:bCs/>
          <w:kern w:val="0"/>
          <w:sz w:val="28"/>
          <w:szCs w:val="28"/>
        </w:rPr>
      </w:pPr>
      <w:r>
        <w:rPr>
          <w:rFonts w:hint="eastAsia" w:ascii="宋体" w:hAnsi="宋体" w:cs="宋体"/>
          <w:b/>
          <w:bCs/>
          <w:kern w:val="0"/>
          <w:sz w:val="28"/>
          <w:szCs w:val="28"/>
        </w:rPr>
        <w:t>四、预期效果</w:t>
      </w:r>
    </w:p>
    <w:p w14:paraId="0D029139">
      <w:pPr>
        <w:pStyle w:val="187"/>
        <w:ind w:firstLine="0" w:firstLineChars="0"/>
        <w:rPr>
          <w:rFonts w:ascii="宋体" w:hAnsi="宋体" w:cs="宋体"/>
          <w:kern w:val="0"/>
          <w:sz w:val="24"/>
        </w:rPr>
      </w:pPr>
      <w:r>
        <w:rPr>
          <w:rFonts w:hint="eastAsia" w:ascii="宋体" w:hAnsi="宋体"/>
          <w:sz w:val="24"/>
        </w:rPr>
        <w:t>完成约</w:t>
      </w:r>
      <w:r>
        <w:rPr>
          <w:rFonts w:ascii="宋体" w:hAnsi="宋体"/>
          <w:sz w:val="24"/>
        </w:rPr>
        <w:t>290</w:t>
      </w:r>
      <w:r>
        <w:rPr>
          <w:rFonts w:hint="eastAsia" w:ascii="宋体" w:hAnsi="宋体"/>
          <w:sz w:val="24"/>
        </w:rPr>
        <w:t>条儿童手部接触行为数据、约</w:t>
      </w:r>
      <w:r>
        <w:rPr>
          <w:rFonts w:ascii="宋体" w:hAnsi="宋体"/>
          <w:sz w:val="24"/>
        </w:rPr>
        <w:t>600</w:t>
      </w:r>
      <w:r>
        <w:rPr>
          <w:rFonts w:hint="eastAsia" w:ascii="宋体" w:hAnsi="宋体"/>
          <w:sz w:val="24"/>
        </w:rPr>
        <w:t>份环境样本采集、约4</w:t>
      </w:r>
      <w:r>
        <w:rPr>
          <w:rFonts w:ascii="宋体" w:hAnsi="宋体"/>
          <w:sz w:val="24"/>
        </w:rPr>
        <w:t>20</w:t>
      </w:r>
      <w:r>
        <w:rPr>
          <w:rFonts w:hint="eastAsia" w:ascii="宋体" w:hAnsi="宋体"/>
          <w:sz w:val="24"/>
        </w:rPr>
        <w:t>份粪样收集和观测时间内全园所有传染病/疑似传染病数据。</w:t>
      </w:r>
    </w:p>
    <w:bookmarkEnd w:id="3"/>
    <w:p w14:paraId="48156BF3">
      <w:pPr>
        <w:rPr>
          <w:rFonts w:ascii="宋体" w:hAnsi="宋体" w:cs="宋体"/>
          <w:b/>
          <w:bCs/>
          <w:kern w:val="0"/>
          <w:sz w:val="28"/>
          <w:szCs w:val="28"/>
        </w:rPr>
      </w:pPr>
      <w:r>
        <w:rPr>
          <w:rFonts w:hint="eastAsia" w:ascii="宋体" w:hAnsi="宋体" w:cs="宋体"/>
          <w:b/>
          <w:bCs/>
          <w:kern w:val="0"/>
          <w:sz w:val="28"/>
          <w:szCs w:val="28"/>
        </w:rPr>
        <w:t>五、商务要求</w:t>
      </w:r>
    </w:p>
    <w:p w14:paraId="01132169">
      <w:pPr>
        <w:jc w:val="left"/>
        <w:rPr>
          <w:rFonts w:hAnsi="宋体"/>
          <w:kern w:val="0"/>
          <w:sz w:val="24"/>
        </w:rPr>
      </w:pPr>
      <w:r>
        <w:rPr>
          <w:rFonts w:hint="eastAsia" w:hAnsi="宋体"/>
          <w:kern w:val="0"/>
          <w:sz w:val="24"/>
        </w:rPr>
        <w:t>1、供应商特殊资质要求</w:t>
      </w:r>
    </w:p>
    <w:p w14:paraId="4C0792D3">
      <w:pPr>
        <w:ind w:left="11" w:firstLine="480" w:firstLineChars="200"/>
        <w:jc w:val="left"/>
        <w:rPr>
          <w:rFonts w:hAnsi="宋体"/>
          <w:kern w:val="0"/>
          <w:sz w:val="24"/>
        </w:rPr>
      </w:pPr>
      <w:r>
        <w:rPr>
          <w:rFonts w:hint="eastAsia" w:ascii="宋体" w:hAnsi="宋体"/>
          <w:sz w:val="24"/>
        </w:rPr>
        <w:t>营范围包括技术服务、信息咨询服务、市场调查</w:t>
      </w:r>
    </w:p>
    <w:p w14:paraId="12271CFE">
      <w:pPr>
        <w:jc w:val="left"/>
        <w:rPr>
          <w:b/>
          <w:kern w:val="0"/>
          <w:sz w:val="24"/>
        </w:rPr>
      </w:pPr>
      <w:r>
        <w:rPr>
          <w:rFonts w:hint="eastAsia" w:hAnsi="宋体"/>
          <w:kern w:val="0"/>
          <w:sz w:val="24"/>
          <w:lang w:val="en-US" w:eastAsia="zh-CN"/>
        </w:rPr>
        <w:t>2</w:t>
      </w:r>
      <w:r>
        <w:rPr>
          <w:rFonts w:hint="eastAsia" w:hAnsi="宋体"/>
          <w:kern w:val="0"/>
          <w:sz w:val="24"/>
        </w:rPr>
        <w:t>、</w:t>
      </w:r>
      <w:r>
        <w:rPr>
          <w:rFonts w:hAnsi="宋体"/>
          <w:kern w:val="0"/>
          <w:sz w:val="24"/>
        </w:rPr>
        <w:t>保密要求</w:t>
      </w:r>
    </w:p>
    <w:p w14:paraId="57C8CD29">
      <w:pPr>
        <w:ind w:firstLine="480" w:firstLineChars="200"/>
        <w:jc w:val="left"/>
        <w:rPr>
          <w:rFonts w:ascii="宋体" w:hAnsi="宋体"/>
          <w:kern w:val="0"/>
          <w:sz w:val="24"/>
          <w:lang w:val="zh-CN"/>
        </w:rPr>
      </w:pPr>
      <w:r>
        <w:rPr>
          <w:rFonts w:hint="eastAsia" w:ascii="宋体" w:hAnsi="宋体"/>
          <w:kern w:val="0"/>
          <w:sz w:val="24"/>
          <w:lang w:val="zh-CN"/>
        </w:rPr>
        <w:t>对采购单位提供的人员、地址、采购情况等信息要保守秘密，不得向外界透露。</w:t>
      </w:r>
    </w:p>
    <w:p w14:paraId="3A7B8C3F">
      <w:pPr>
        <w:numPr>
          <w:numId w:val="0"/>
        </w:numPr>
        <w:jc w:val="left"/>
        <w:rPr>
          <w:kern w:val="0"/>
          <w:sz w:val="24"/>
        </w:rPr>
      </w:pPr>
      <w:r>
        <w:rPr>
          <w:rFonts w:hint="eastAsia"/>
          <w:kern w:val="0"/>
          <w:sz w:val="24"/>
          <w:lang w:val="en-US" w:eastAsia="zh-CN"/>
        </w:rPr>
        <w:t>3、</w:t>
      </w:r>
      <w:r>
        <w:rPr>
          <w:rFonts w:hint="eastAsia"/>
          <w:kern w:val="0"/>
          <w:sz w:val="24"/>
        </w:rPr>
        <w:t>付款方式</w:t>
      </w:r>
    </w:p>
    <w:p w14:paraId="06B3E575">
      <w:pPr>
        <w:ind w:firstLine="480" w:firstLineChars="200"/>
        <w:jc w:val="left"/>
        <w:rPr>
          <w:kern w:val="0"/>
          <w:sz w:val="24"/>
        </w:rPr>
      </w:pPr>
      <w:r>
        <w:rPr>
          <w:rFonts w:hint="eastAsia"/>
          <w:kern w:val="0"/>
          <w:sz w:val="24"/>
        </w:rPr>
        <w:t>签订合同后支付预付款50%，服务完成后，乙方向采购单位提交发票、验收报告等结算资料，采购单位在30天内向乙方支付剩余款项。</w:t>
      </w:r>
    </w:p>
    <w:bookmarkEnd w:id="4"/>
    <w:bookmarkEnd w:id="5"/>
    <w:bookmarkEnd w:id="6"/>
    <w:p w14:paraId="58EE9476">
      <w:pPr>
        <w:pStyle w:val="2"/>
        <w:numPr>
          <w:ilvl w:val="0"/>
          <w:numId w:val="0"/>
        </w:numPr>
        <w:rPr>
          <w:rFonts w:asciiTheme="minorEastAsia" w:hAnsiTheme="minorEastAsia" w:eastAsiaTheme="minorEastAsia" w:cstheme="minorEastAsia"/>
        </w:rPr>
      </w:pPr>
      <w:bookmarkStart w:id="7" w:name="_Toc43902853"/>
    </w:p>
    <w:p w14:paraId="12F0543D">
      <w:pPr>
        <w:pStyle w:val="2"/>
        <w:numPr>
          <w:ilvl w:val="0"/>
          <w:numId w:val="0"/>
        </w:numPr>
        <w:rPr>
          <w:rFonts w:hint="eastAsia" w:asciiTheme="minorEastAsia" w:hAnsiTheme="minorEastAsia" w:eastAsiaTheme="minorEastAsia" w:cstheme="minorEastAsia"/>
        </w:rPr>
      </w:pPr>
    </w:p>
    <w:p w14:paraId="7A788285">
      <w:pPr>
        <w:pStyle w:val="2"/>
        <w:numPr>
          <w:ilvl w:val="0"/>
          <w:numId w:val="0"/>
        </w:num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附件</w:t>
      </w:r>
      <w:bookmarkEnd w:id="7"/>
    </w:p>
    <w:p w14:paraId="57CFF199">
      <w:pPr>
        <w:widowControl/>
        <w:adjustRightInd w:val="0"/>
        <w:spacing w:line="240" w:lineRule="atLeast"/>
        <w:jc w:val="left"/>
        <w:rPr>
          <w:rFonts w:asciiTheme="minorEastAsia" w:hAnsiTheme="minorEastAsia" w:eastAsiaTheme="minorEastAsia" w:cstheme="minorEastAsia"/>
          <w:b/>
          <w:bCs/>
          <w:szCs w:val="21"/>
        </w:rPr>
      </w:pPr>
    </w:p>
    <w:p w14:paraId="734AA097">
      <w:pPr>
        <w:spacing w:line="440" w:lineRule="exact"/>
        <w:rPr>
          <w:rFonts w:asciiTheme="minorEastAsia" w:hAnsiTheme="minorEastAsia" w:eastAsiaTheme="minorEastAsia" w:cstheme="minorEastAsia"/>
          <w:sz w:val="20"/>
          <w:szCs w:val="20"/>
        </w:rPr>
      </w:pPr>
    </w:p>
    <w:p w14:paraId="2EBA7A6B">
      <w:pPr>
        <w:spacing w:line="440" w:lineRule="exact"/>
        <w:rPr>
          <w:rFonts w:asciiTheme="minorEastAsia" w:hAnsiTheme="minorEastAsia" w:eastAsiaTheme="minorEastAsia" w:cstheme="minorEastAsia"/>
          <w:sz w:val="20"/>
          <w:szCs w:val="20"/>
        </w:rPr>
      </w:pPr>
    </w:p>
    <w:p w14:paraId="55FB1985">
      <w:pPr>
        <w:spacing w:line="440" w:lineRule="exact"/>
        <w:rPr>
          <w:rFonts w:asciiTheme="minorEastAsia" w:hAnsiTheme="minorEastAsia" w:eastAsiaTheme="minorEastAsia" w:cstheme="minorEastAsia"/>
          <w:sz w:val="20"/>
          <w:szCs w:val="20"/>
        </w:rPr>
      </w:pPr>
    </w:p>
    <w:p w14:paraId="48ED5AF4">
      <w:pPr>
        <w:spacing w:line="440" w:lineRule="exact"/>
        <w:rPr>
          <w:rFonts w:asciiTheme="minorEastAsia" w:hAnsiTheme="minorEastAsia" w:eastAsiaTheme="minorEastAsia" w:cstheme="minorEastAsia"/>
          <w:sz w:val="20"/>
          <w:szCs w:val="20"/>
        </w:rPr>
      </w:pPr>
    </w:p>
    <w:p w14:paraId="381905AB">
      <w:pPr>
        <w:spacing w:line="440" w:lineRule="exact"/>
        <w:rPr>
          <w:rFonts w:asciiTheme="minorEastAsia" w:hAnsiTheme="minorEastAsia" w:eastAsiaTheme="minorEastAsia" w:cstheme="minorEastAsia"/>
          <w:sz w:val="20"/>
          <w:szCs w:val="20"/>
        </w:rPr>
      </w:pPr>
    </w:p>
    <w:p w14:paraId="557B13D4">
      <w:pPr>
        <w:spacing w:line="440" w:lineRule="exact"/>
        <w:rPr>
          <w:rFonts w:asciiTheme="minorEastAsia" w:hAnsiTheme="minorEastAsia" w:eastAsiaTheme="minorEastAsia" w:cstheme="minorEastAsia"/>
          <w:sz w:val="20"/>
          <w:szCs w:val="20"/>
        </w:rPr>
      </w:pPr>
    </w:p>
    <w:p w14:paraId="5DA5A862">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p w14:paraId="366EE819">
      <w:pPr>
        <w:rPr>
          <w:rFonts w:asciiTheme="minorEastAsia" w:hAnsiTheme="minorEastAsia" w:eastAsiaTheme="minorEastAsia" w:cstheme="minorEastAsia"/>
          <w:sz w:val="20"/>
          <w:szCs w:val="20"/>
        </w:rPr>
      </w:pPr>
    </w:p>
    <w:p w14:paraId="771F2274">
      <w:pPr>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投标文件</w:t>
      </w:r>
    </w:p>
    <w:p w14:paraId="3D8FEB9B">
      <w:pPr>
        <w:rPr>
          <w:rFonts w:asciiTheme="minorEastAsia" w:hAnsiTheme="minorEastAsia" w:eastAsiaTheme="minorEastAsia" w:cstheme="minorEastAsia"/>
          <w:sz w:val="28"/>
          <w:szCs w:val="28"/>
        </w:rPr>
      </w:pPr>
    </w:p>
    <w:p w14:paraId="022F67A4">
      <w:pPr>
        <w:rPr>
          <w:rFonts w:asciiTheme="minorEastAsia" w:hAnsiTheme="minorEastAsia" w:eastAsiaTheme="minorEastAsia" w:cstheme="minorEastAsia"/>
          <w:sz w:val="28"/>
          <w:szCs w:val="28"/>
        </w:rPr>
      </w:pPr>
    </w:p>
    <w:p w14:paraId="4355075D">
      <w:pPr>
        <w:rPr>
          <w:rFonts w:asciiTheme="minorEastAsia" w:hAnsiTheme="minorEastAsia" w:eastAsiaTheme="minorEastAsia" w:cstheme="minorEastAsia"/>
          <w:sz w:val="28"/>
          <w:szCs w:val="28"/>
        </w:rPr>
      </w:pPr>
    </w:p>
    <w:p w14:paraId="51B4B381">
      <w:pPr>
        <w:rPr>
          <w:rFonts w:asciiTheme="minorEastAsia" w:hAnsiTheme="minorEastAsia" w:eastAsiaTheme="minorEastAsia" w:cstheme="minorEastAsia"/>
          <w:sz w:val="28"/>
          <w:szCs w:val="28"/>
        </w:rPr>
      </w:pPr>
    </w:p>
    <w:p w14:paraId="0B2B9A3F">
      <w:pPr>
        <w:rPr>
          <w:rFonts w:asciiTheme="minorEastAsia" w:hAnsiTheme="minorEastAsia" w:eastAsiaTheme="minorEastAsia" w:cstheme="minorEastAsia"/>
          <w:sz w:val="28"/>
          <w:szCs w:val="28"/>
        </w:rPr>
      </w:pPr>
    </w:p>
    <w:p w14:paraId="4B227BDB">
      <w:pPr>
        <w:rPr>
          <w:rFonts w:asciiTheme="minorEastAsia" w:hAnsiTheme="minorEastAsia" w:eastAsiaTheme="minorEastAsia" w:cstheme="minorEastAsia"/>
          <w:sz w:val="28"/>
          <w:szCs w:val="28"/>
        </w:rPr>
      </w:pPr>
    </w:p>
    <w:p w14:paraId="494913EC">
      <w:pPr>
        <w:rPr>
          <w:rFonts w:asciiTheme="minorEastAsia" w:hAnsiTheme="minorEastAsia" w:eastAsiaTheme="minorEastAsia" w:cstheme="minorEastAsia"/>
          <w:sz w:val="28"/>
          <w:szCs w:val="28"/>
        </w:rPr>
      </w:pPr>
    </w:p>
    <w:p w14:paraId="75ABC30D">
      <w:pPr>
        <w:jc w:val="center"/>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投标人：（盖单位章）</w:t>
      </w:r>
    </w:p>
    <w:p w14:paraId="25DB516F">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法定代表人或其委托代理人：（签字）</w:t>
      </w:r>
    </w:p>
    <w:p w14:paraId="5D229F0D">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1CCFCB7C">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228E2110">
      <w:pPr>
        <w:spacing w:before="312" w:beforeLines="100" w:after="312" w:afterLines="10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目录</w:t>
      </w:r>
    </w:p>
    <w:p w14:paraId="38AB83C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（注：供应商根据附件顺序编制投标文件并制作目录（须生成页码））</w:t>
      </w:r>
    </w:p>
    <w:p w14:paraId="103953F8">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Cs w:val="21"/>
        </w:rPr>
        <w:t>附件一、投标申请及声明格式</w:t>
      </w:r>
    </w:p>
    <w:p w14:paraId="67F69055">
      <w:pPr>
        <w:widowControl/>
        <w:shd w:val="clear" w:color="auto" w:fill="FFFFFF"/>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投标申请及声明</w:t>
      </w:r>
    </w:p>
    <w:p w14:paraId="5F3D30CB">
      <w:pPr>
        <w:widowControl/>
        <w:shd w:val="clear" w:color="auto" w:fill="FFFFFF"/>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致：江苏省血吸虫病防治研究所</w:t>
      </w:r>
    </w:p>
    <w:p w14:paraId="6ECACDA6">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根据贵方</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b/>
          <w:bCs/>
          <w:kern w:val="0"/>
          <w:szCs w:val="21"/>
          <w:u w:val="single"/>
        </w:rPr>
        <w:t>（</w:t>
      </w:r>
      <w:r>
        <w:rPr>
          <w:rFonts w:hint="eastAsia" w:asciiTheme="minorEastAsia" w:hAnsiTheme="minorEastAsia" w:eastAsiaTheme="minorEastAsia" w:cstheme="minorEastAsia"/>
          <w:kern w:val="0"/>
          <w:szCs w:val="21"/>
        </w:rPr>
        <w:t>项目名称） </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（项目编号）投标邀请，正式授权下述签字人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(姓名和职务)代表投标人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（投标人名称），提交投标文件。</w:t>
      </w:r>
    </w:p>
    <w:p w14:paraId="192379CE">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据此函，签字人兹宣布声明和承诺如下：</w:t>
      </w:r>
    </w:p>
    <w:p w14:paraId="141A8365">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b/>
          <w:bCs/>
          <w:kern w:val="0"/>
          <w:szCs w:val="21"/>
        </w:rPr>
        <w:t>我们的资格条件完全符合政府采购法和本次招标要求</w:t>
      </w:r>
      <w:r>
        <w:rPr>
          <w:rFonts w:hint="eastAsia" w:asciiTheme="minorEastAsia" w:hAnsiTheme="minorEastAsia" w:eastAsiaTheme="minorEastAsia" w:cstheme="minorEastAsia"/>
          <w:kern w:val="0"/>
          <w:szCs w:val="21"/>
        </w:rPr>
        <w:t>，我们同意并向贵方提供了与投标有关的所有证据和资料。</w:t>
      </w:r>
    </w:p>
    <w:p w14:paraId="7AF17C47">
      <w:pPr>
        <w:widowControl/>
        <w:shd w:val="clear" w:color="auto" w:fill="FFFFFF"/>
        <w:spacing w:line="400" w:lineRule="exact"/>
        <w:ind w:left="1470" w:hanging="10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2、按招标要求，我们的投标总报价为（大写）</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元人民币。</w:t>
      </w:r>
    </w:p>
    <w:p w14:paraId="704D15C2">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3、本项目交付时间为：</w:t>
      </w:r>
      <w:r>
        <w:rPr>
          <w:rFonts w:hint="eastAsia" w:asciiTheme="minorEastAsia" w:hAnsiTheme="minorEastAsia" w:eastAsiaTheme="minorEastAsia" w:cstheme="minorEastAsia"/>
          <w:kern w:val="0"/>
          <w:szCs w:val="21"/>
          <w:u w:val="thick"/>
        </w:rPr>
        <w:t xml:space="preserve">  满足招标文件要求  </w:t>
      </w:r>
      <w:r>
        <w:rPr>
          <w:rFonts w:hint="eastAsia" w:asciiTheme="minorEastAsia" w:hAnsiTheme="minorEastAsia" w:eastAsiaTheme="minorEastAsia" w:cstheme="minorEastAsia"/>
          <w:kern w:val="0"/>
          <w:szCs w:val="21"/>
        </w:rPr>
        <w:t>。</w:t>
      </w:r>
    </w:p>
    <w:p w14:paraId="48668EAA">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4、我们已详细阅读全部招标文件及其有效补充文件，我们放弃对招标文件任何误解的权利，提交投标文件后，</w:t>
      </w:r>
      <w:r>
        <w:rPr>
          <w:rFonts w:hint="eastAsia" w:asciiTheme="minorEastAsia" w:hAnsiTheme="minorEastAsia" w:eastAsiaTheme="minorEastAsia" w:cstheme="minorEastAsia"/>
          <w:b/>
          <w:bCs/>
          <w:kern w:val="0"/>
          <w:szCs w:val="21"/>
        </w:rPr>
        <w:t>不对招标文件本身提出质疑</w:t>
      </w:r>
      <w:r>
        <w:rPr>
          <w:rFonts w:hint="eastAsia" w:asciiTheme="minorEastAsia" w:hAnsiTheme="minorEastAsia" w:eastAsiaTheme="minorEastAsia" w:cstheme="minorEastAsia"/>
          <w:kern w:val="0"/>
          <w:szCs w:val="21"/>
        </w:rPr>
        <w:t>。</w:t>
      </w:r>
    </w:p>
    <w:p w14:paraId="5B0EAA02">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5、我们同意从规定的开标日期起遵循本投标文件，并在规定的投标有效期期满之前均具有约束力。</w:t>
      </w:r>
    </w:p>
    <w:p w14:paraId="61AE336D">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6、投标截止时间结束后参加投标的投标人不足三家的，或在评标期间出现符合专业条件的供应商或者对招标文件作出实质响应的投标人不足三家情形的，我们酌情决定是否参加</w:t>
      </w:r>
      <w:r>
        <w:rPr>
          <w:rFonts w:hint="eastAsia" w:asciiTheme="minorEastAsia" w:hAnsiTheme="minorEastAsia" w:eastAsiaTheme="minorEastAsia" w:cstheme="minorEastAsia"/>
        </w:rPr>
        <w:t>贵方组织的其他采购方式采购</w:t>
      </w:r>
      <w:r>
        <w:rPr>
          <w:rFonts w:hint="eastAsia" w:asciiTheme="minorEastAsia" w:hAnsiTheme="minorEastAsia" w:eastAsiaTheme="minorEastAsia" w:cstheme="minorEastAsia"/>
          <w:kern w:val="0"/>
          <w:szCs w:val="21"/>
        </w:rPr>
        <w:t>。</w:t>
      </w:r>
    </w:p>
    <w:p w14:paraId="46105BCA">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7、一旦我方中标，我方将根据招标文件的规定严格履行合同，并保证于承诺的时间完成货物的启动/集成、调试等服务，交付采购人验收、使用。</w:t>
      </w:r>
    </w:p>
    <w:p w14:paraId="5E5F32EC">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0C8FE476">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9、与本投标有关的正式联系方式为：</w:t>
      </w:r>
    </w:p>
    <w:p w14:paraId="3559106E">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Theme="minorEastAsia" w:hAnsiTheme="minorEastAsia" w:eastAsiaTheme="minorEastAsia" w:cstheme="minorEastAsia"/>
          <w:kern w:val="0"/>
          <w:szCs w:val="21"/>
          <w:u w:val="single"/>
        </w:rPr>
        <w:t>                      </w:t>
      </w:r>
    </w:p>
    <w:p w14:paraId="1B6ED1C7">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w:t>
      </w:r>
      <w:r>
        <w:rPr>
          <w:rFonts w:hint="eastAsia" w:asciiTheme="minorEastAsia" w:hAnsiTheme="minorEastAsia" w:eastAsiaTheme="minorEastAsia" w:cstheme="minorEastAsia"/>
          <w:kern w:val="0"/>
          <w:szCs w:val="21"/>
          <w:u w:val="single"/>
        </w:rPr>
        <w:t>                      </w:t>
      </w:r>
    </w:p>
    <w:p w14:paraId="67B2DD67">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传   真：</w:t>
      </w:r>
      <w:r>
        <w:rPr>
          <w:rFonts w:hint="eastAsia" w:asciiTheme="minorEastAsia" w:hAnsiTheme="minorEastAsia" w:eastAsiaTheme="minorEastAsia" w:cstheme="minorEastAsia"/>
          <w:kern w:val="0"/>
          <w:szCs w:val="21"/>
          <w:u w:val="single"/>
        </w:rPr>
        <w:t>                      </w:t>
      </w:r>
    </w:p>
    <w:p w14:paraId="600C84CC">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w:t>
      </w:r>
    </w:p>
    <w:p w14:paraId="7E0A4771">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银行账号：</w:t>
      </w:r>
    </w:p>
    <w:p w14:paraId="50F02361">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投标人授权代表姓名（签字）：</w:t>
      </w:r>
      <w:r>
        <w:rPr>
          <w:rFonts w:hint="eastAsia" w:asciiTheme="minorEastAsia" w:hAnsiTheme="minorEastAsia" w:eastAsiaTheme="minorEastAsia" w:cstheme="minorEastAsia"/>
          <w:kern w:val="0"/>
          <w:szCs w:val="21"/>
          <w:u w:val="single"/>
        </w:rPr>
        <w:t>        </w:t>
      </w:r>
    </w:p>
    <w:p w14:paraId="3D43E9EB">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（盖章）</w:t>
      </w:r>
    </w:p>
    <w:p w14:paraId="6C85F6FB">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年</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月</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日</w:t>
      </w:r>
    </w:p>
    <w:p w14:paraId="2C21A992">
      <w:pPr>
        <w:widowControl/>
        <w:shd w:val="clear" w:color="auto" w:fill="FFFFFF"/>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附件二、法定代表人授权委托书格式</w:t>
      </w:r>
    </w:p>
    <w:p w14:paraId="694E4E04">
      <w:pPr>
        <w:widowControl/>
        <w:shd w:val="clear" w:color="auto" w:fill="FFFFFF"/>
        <w:spacing w:line="360" w:lineRule="auto"/>
        <w:ind w:firstLine="720"/>
        <w:jc w:val="center"/>
        <w:rPr>
          <w:rFonts w:asciiTheme="minorEastAsia" w:hAnsiTheme="minorEastAsia" w:eastAsiaTheme="minorEastAsia" w:cstheme="minorEastAsia"/>
          <w:kern w:val="0"/>
          <w:sz w:val="36"/>
          <w:szCs w:val="36"/>
        </w:rPr>
      </w:pPr>
    </w:p>
    <w:p w14:paraId="1BDAC72A">
      <w:pPr>
        <w:widowControl/>
        <w:shd w:val="clear" w:color="auto" w:fill="FFFFFF"/>
        <w:spacing w:line="360" w:lineRule="auto"/>
        <w:ind w:firstLine="7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法定代表人授权委托书</w:t>
      </w:r>
    </w:p>
    <w:p w14:paraId="1F887C90">
      <w:pPr>
        <w:widowControl/>
        <w:shd w:val="clear" w:color="auto" w:fill="FFFFFF"/>
        <w:spacing w:line="360" w:lineRule="auto"/>
        <w:jc w:val="left"/>
        <w:rPr>
          <w:rFonts w:asciiTheme="minorEastAsia" w:hAnsiTheme="minorEastAsia" w:eastAsiaTheme="minorEastAsia" w:cstheme="minorEastAsia"/>
          <w:kern w:val="0"/>
          <w:szCs w:val="21"/>
        </w:rPr>
      </w:pPr>
    </w:p>
    <w:p w14:paraId="3CBFFF7A">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致：江苏省血吸虫病防治研究所</w:t>
      </w:r>
    </w:p>
    <w:p w14:paraId="1733F880">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本授权书声明：注册于</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（投标人住址）的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（投标人名称）法定代表人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（法定代表人姓名、职务）代表本公司授权在下面签字的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（投标人代表姓名、职务）为本公司的合法代理人，就贵方组织的</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（项目编号）投标，以本公司名义处理一切与之有关的事务。</w:t>
      </w:r>
    </w:p>
    <w:p w14:paraId="5F1EF2A3">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本授权书于    年  月  日签字生效，特此声明。</w:t>
      </w:r>
    </w:p>
    <w:p w14:paraId="0301783D">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法定代表人签字：</w:t>
      </w:r>
    </w:p>
    <w:p w14:paraId="21571972">
      <w:pPr>
        <w:widowControl/>
        <w:shd w:val="clear" w:color="auto" w:fill="FFFFFF"/>
        <w:spacing w:line="360" w:lineRule="auto"/>
        <w:ind w:firstLine="82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授权委托人签字：                   </w:t>
      </w:r>
    </w:p>
    <w:p w14:paraId="1C492569">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        年    月    日</w:t>
      </w:r>
    </w:p>
    <w:p w14:paraId="41DE241E">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p>
    <w:p w14:paraId="622F200C">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委托代理人的身份证的复印件:</w:t>
      </w:r>
    </w:p>
    <w:p w14:paraId="6154699B">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A77CE1B">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B4E6F23">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54465F7">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b/>
          <w:bCs/>
          <w:kern w:val="0"/>
          <w:szCs w:val="21"/>
        </w:rPr>
        <w:br w:type="page"/>
      </w:r>
      <w:bookmarkStart w:id="8" w:name="_Toc26810"/>
      <w:r>
        <w:rPr>
          <w:rFonts w:hint="eastAsia" w:asciiTheme="minorEastAsia" w:hAnsiTheme="minorEastAsia" w:eastAsiaTheme="minorEastAsia" w:cstheme="minorEastAsia"/>
          <w:b/>
          <w:bCs/>
          <w:kern w:val="0"/>
          <w:szCs w:val="21"/>
          <w:lang w:val="zh-CN"/>
        </w:rPr>
        <w:t>附件三、报价表</w:t>
      </w:r>
      <w:bookmarkEnd w:id="8"/>
    </w:p>
    <w:p w14:paraId="24517D2D">
      <w:pPr>
        <w:autoSpaceDE w:val="0"/>
        <w:autoSpaceDN w:val="0"/>
        <w:adjustRightInd w:val="0"/>
        <w:rPr>
          <w:rFonts w:asciiTheme="minorEastAsia" w:hAnsiTheme="minorEastAsia" w:eastAsiaTheme="minorEastAsia" w:cstheme="minorEastAsia"/>
          <w:b/>
          <w:bCs/>
          <w:lang w:val="zh-CN"/>
        </w:rPr>
      </w:pPr>
    </w:p>
    <w:p w14:paraId="75802F2B">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开标一览表</w:t>
      </w:r>
    </w:p>
    <w:p w14:paraId="1DB8633F">
      <w:pPr>
        <w:widowControl/>
        <w:shd w:val="clear" w:color="auto" w:fill="FFFFFF"/>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lang w:val="zh-CN"/>
        </w:rPr>
        <w:t xml:space="preserve">               </w:t>
      </w:r>
    </w:p>
    <w:p w14:paraId="0A9E034B">
      <w:pPr>
        <w:pStyle w:val="13"/>
        <w:spacing w:line="440" w:lineRule="exact"/>
        <w:ind w:firstLine="474"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                                         项目编号：</w:t>
      </w:r>
    </w:p>
    <w:tbl>
      <w:tblPr>
        <w:tblStyle w:val="43"/>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14:paraId="310E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07E6928A">
            <w:pPr>
              <w:pStyle w:val="13"/>
              <w:spacing w:line="440" w:lineRule="exact"/>
              <w:ind w:firstLine="0"/>
              <w:rPr>
                <w:rFonts w:ascii="Arial" w:hAnsi="Arial" w:cs="Arial"/>
                <w:sz w:val="21"/>
                <w:szCs w:val="21"/>
              </w:rPr>
            </w:pPr>
            <w:r>
              <w:rPr>
                <w:rFonts w:ascii="Arial" w:hAnsi="Arial" w:cs="Arial"/>
                <w:sz w:val="21"/>
                <w:szCs w:val="21"/>
              </w:rPr>
              <w:t>投标保证金</w:t>
            </w:r>
          </w:p>
        </w:tc>
        <w:tc>
          <w:tcPr>
            <w:tcW w:w="5131" w:type="dxa"/>
            <w:gridSpan w:val="2"/>
            <w:vAlign w:val="center"/>
          </w:tcPr>
          <w:p w14:paraId="1C3E9091">
            <w:pPr>
              <w:pStyle w:val="13"/>
              <w:spacing w:line="440" w:lineRule="exact"/>
              <w:ind w:firstLine="0"/>
              <w:rPr>
                <w:rFonts w:ascii="Arial" w:hAnsi="Arial" w:cs="Arial"/>
                <w:sz w:val="21"/>
                <w:szCs w:val="21"/>
              </w:rPr>
            </w:pPr>
            <w:r>
              <w:rPr>
                <w:rFonts w:ascii="Arial" w:hAnsi="Arial" w:cs="Arial"/>
                <w:sz w:val="21"/>
                <w:szCs w:val="21"/>
              </w:rPr>
              <w:t xml:space="preserve">金额（大写）：人民币          元整 </w:t>
            </w:r>
          </w:p>
          <w:p w14:paraId="6D1E7C39">
            <w:pPr>
              <w:pStyle w:val="13"/>
              <w:spacing w:line="440" w:lineRule="exact"/>
              <w:ind w:firstLine="0"/>
              <w:rPr>
                <w:rFonts w:ascii="Arial" w:hAnsi="Arial" w:cs="Arial"/>
                <w:sz w:val="21"/>
                <w:szCs w:val="21"/>
              </w:rPr>
            </w:pPr>
            <w:r>
              <w:rPr>
                <w:rFonts w:ascii="Arial" w:hAnsi="Arial" w:cs="Arial"/>
                <w:sz w:val="21"/>
                <w:szCs w:val="21"/>
              </w:rPr>
              <w:t>形       式：银行电汇</w:t>
            </w:r>
          </w:p>
        </w:tc>
        <w:tc>
          <w:tcPr>
            <w:tcW w:w="1639" w:type="dxa"/>
            <w:vAlign w:val="center"/>
          </w:tcPr>
          <w:p w14:paraId="33CD8C60">
            <w:pPr>
              <w:pStyle w:val="13"/>
              <w:spacing w:line="440" w:lineRule="exact"/>
              <w:ind w:firstLine="474" w:firstLineChars="225"/>
              <w:rPr>
                <w:rFonts w:ascii="Arial" w:hAnsi="Arial" w:cs="Arial"/>
                <w:sz w:val="21"/>
                <w:szCs w:val="21"/>
              </w:rPr>
            </w:pPr>
            <w:r>
              <w:rPr>
                <w:rFonts w:ascii="Arial" w:hAnsi="Arial" w:cs="Arial"/>
                <w:sz w:val="21"/>
                <w:szCs w:val="21"/>
              </w:rPr>
              <w:t>备注</w:t>
            </w:r>
          </w:p>
        </w:tc>
      </w:tr>
      <w:tr w14:paraId="3F0D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14:paraId="78E6088A">
            <w:pPr>
              <w:pStyle w:val="13"/>
              <w:spacing w:line="440" w:lineRule="exact"/>
              <w:ind w:firstLine="0"/>
              <w:rPr>
                <w:rFonts w:ascii="Arial" w:hAnsi="Arial" w:cs="Arial"/>
                <w:sz w:val="21"/>
                <w:szCs w:val="21"/>
              </w:rPr>
            </w:pPr>
            <w:r>
              <w:rPr>
                <w:rFonts w:ascii="Arial" w:hAnsi="Arial" w:cs="Arial"/>
                <w:sz w:val="21"/>
                <w:szCs w:val="21"/>
              </w:rPr>
              <w:t>投标总价</w:t>
            </w:r>
          </w:p>
        </w:tc>
        <w:tc>
          <w:tcPr>
            <w:tcW w:w="968" w:type="dxa"/>
            <w:vAlign w:val="center"/>
          </w:tcPr>
          <w:p w14:paraId="0FC02859">
            <w:pPr>
              <w:pStyle w:val="13"/>
              <w:spacing w:line="440" w:lineRule="exact"/>
              <w:ind w:firstLine="0"/>
              <w:rPr>
                <w:rFonts w:ascii="Arial" w:hAnsi="Arial" w:cs="Arial"/>
                <w:sz w:val="21"/>
                <w:szCs w:val="21"/>
              </w:rPr>
            </w:pPr>
            <w:r>
              <w:rPr>
                <w:rFonts w:ascii="Arial" w:hAnsi="Arial" w:cs="Arial"/>
                <w:sz w:val="21"/>
                <w:szCs w:val="21"/>
              </w:rPr>
              <w:t>合计</w:t>
            </w:r>
          </w:p>
        </w:tc>
        <w:tc>
          <w:tcPr>
            <w:tcW w:w="4163" w:type="dxa"/>
            <w:vAlign w:val="center"/>
          </w:tcPr>
          <w:p w14:paraId="03AF4C13">
            <w:pPr>
              <w:pStyle w:val="13"/>
              <w:spacing w:line="440" w:lineRule="exact"/>
              <w:ind w:firstLine="0"/>
              <w:rPr>
                <w:rFonts w:ascii="Arial" w:hAnsi="Arial" w:cs="Arial"/>
                <w:bCs/>
                <w:sz w:val="21"/>
                <w:szCs w:val="21"/>
              </w:rPr>
            </w:pPr>
            <w:r>
              <w:rPr>
                <w:rFonts w:ascii="Arial" w:hAnsi="Arial" w:cs="Arial"/>
                <w:sz w:val="21"/>
                <w:szCs w:val="21"/>
              </w:rPr>
              <w:t>小写：人民币</w:t>
            </w:r>
            <w:r>
              <w:rPr>
                <w:rFonts w:hint="eastAsia" w:ascii="Arial" w:hAnsi="Arial" w:cs="Arial"/>
                <w:sz w:val="21"/>
                <w:szCs w:val="21"/>
              </w:rPr>
              <w:t xml:space="preserve"> </w:t>
            </w:r>
            <w:r>
              <w:rPr>
                <w:rFonts w:ascii="Arial" w:hAnsi="Arial" w:cs="Arial"/>
                <w:sz w:val="21"/>
                <w:szCs w:val="21"/>
              </w:rPr>
              <w:t xml:space="preserve">              </w:t>
            </w:r>
            <w:r>
              <w:rPr>
                <w:rFonts w:ascii="Arial" w:hAnsi="Arial" w:cs="Arial"/>
                <w:bCs/>
                <w:sz w:val="21"/>
                <w:szCs w:val="21"/>
              </w:rPr>
              <w:t xml:space="preserve">    </w:t>
            </w:r>
          </w:p>
          <w:p w14:paraId="5CEF95F6">
            <w:pPr>
              <w:pStyle w:val="13"/>
              <w:spacing w:line="440" w:lineRule="exact"/>
              <w:ind w:firstLine="474" w:firstLineChars="225"/>
              <w:rPr>
                <w:rFonts w:ascii="Arial" w:hAnsi="Arial" w:cs="Arial"/>
                <w:sz w:val="21"/>
                <w:szCs w:val="21"/>
              </w:rPr>
            </w:pPr>
          </w:p>
          <w:p w14:paraId="109B2EC9">
            <w:pPr>
              <w:pStyle w:val="13"/>
              <w:spacing w:line="440" w:lineRule="exact"/>
              <w:ind w:firstLine="0"/>
              <w:rPr>
                <w:rFonts w:ascii="Arial" w:hAnsi="Arial" w:cs="Arial"/>
                <w:sz w:val="21"/>
                <w:szCs w:val="21"/>
              </w:rPr>
            </w:pPr>
            <w:r>
              <w:rPr>
                <w:rFonts w:ascii="Arial" w:hAnsi="Arial" w:cs="Arial"/>
                <w:sz w:val="21"/>
                <w:szCs w:val="21"/>
              </w:rPr>
              <w:t>大写：人民币</w:t>
            </w:r>
            <w:r>
              <w:rPr>
                <w:rFonts w:hint="eastAsia" w:ascii="Arial" w:hAnsi="Arial" w:cs="Arial"/>
                <w:sz w:val="21"/>
                <w:szCs w:val="21"/>
              </w:rPr>
              <w:t xml:space="preserve"> </w:t>
            </w:r>
            <w:r>
              <w:rPr>
                <w:rFonts w:ascii="Arial" w:hAnsi="Arial" w:cs="Arial"/>
                <w:sz w:val="21"/>
                <w:szCs w:val="21"/>
              </w:rPr>
              <w:t xml:space="preserve">                 </w:t>
            </w:r>
          </w:p>
        </w:tc>
        <w:tc>
          <w:tcPr>
            <w:tcW w:w="1639" w:type="dxa"/>
            <w:vAlign w:val="center"/>
          </w:tcPr>
          <w:p w14:paraId="6D6186B0">
            <w:pPr>
              <w:pStyle w:val="13"/>
              <w:spacing w:line="440" w:lineRule="exact"/>
              <w:ind w:firstLine="0"/>
              <w:rPr>
                <w:rFonts w:ascii="Arial" w:hAnsi="Arial" w:cs="Arial"/>
                <w:bCs/>
                <w:sz w:val="21"/>
                <w:szCs w:val="21"/>
              </w:rPr>
            </w:pPr>
          </w:p>
          <w:p w14:paraId="1BF63C6F">
            <w:pPr>
              <w:pStyle w:val="13"/>
              <w:spacing w:line="440" w:lineRule="exact"/>
              <w:ind w:firstLine="0"/>
              <w:rPr>
                <w:rFonts w:ascii="Arial" w:hAnsi="Arial" w:cs="Arial"/>
                <w:sz w:val="21"/>
                <w:szCs w:val="21"/>
              </w:rPr>
            </w:pPr>
          </w:p>
        </w:tc>
      </w:tr>
      <w:tr w14:paraId="0406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1187887A">
            <w:pPr>
              <w:pStyle w:val="13"/>
              <w:spacing w:line="440" w:lineRule="exact"/>
              <w:ind w:firstLine="0"/>
              <w:rPr>
                <w:rFonts w:ascii="Arial" w:hAnsi="Arial" w:cs="Arial"/>
                <w:sz w:val="21"/>
                <w:szCs w:val="21"/>
              </w:rPr>
            </w:pPr>
            <w:r>
              <w:rPr>
                <w:rFonts w:ascii="Arial" w:hAnsi="Arial" w:cs="Arial"/>
                <w:sz w:val="21"/>
                <w:szCs w:val="21"/>
              </w:rPr>
              <w:t>服务时间/交付使用时间</w:t>
            </w:r>
          </w:p>
        </w:tc>
        <w:tc>
          <w:tcPr>
            <w:tcW w:w="5131" w:type="dxa"/>
            <w:gridSpan w:val="2"/>
            <w:vAlign w:val="center"/>
          </w:tcPr>
          <w:p w14:paraId="711A576F">
            <w:pPr>
              <w:pStyle w:val="13"/>
              <w:tabs>
                <w:tab w:val="left" w:pos="3624"/>
              </w:tabs>
              <w:spacing w:line="440" w:lineRule="exact"/>
              <w:ind w:firstLine="474" w:firstLineChars="225"/>
              <w:rPr>
                <w:rFonts w:ascii="Arial" w:hAnsi="Arial" w:cs="Arial"/>
                <w:sz w:val="21"/>
                <w:szCs w:val="21"/>
                <w:u w:val="single"/>
              </w:rPr>
            </w:pPr>
            <w:r>
              <w:rPr>
                <w:rFonts w:ascii="Arial" w:hAnsi="Arial" w:cs="Arial"/>
                <w:sz w:val="21"/>
                <w:szCs w:val="21"/>
                <w:u w:val="single"/>
              </w:rPr>
              <w:t>满足招标文件要求。</w:t>
            </w:r>
          </w:p>
        </w:tc>
        <w:tc>
          <w:tcPr>
            <w:tcW w:w="1639" w:type="dxa"/>
            <w:vAlign w:val="center"/>
          </w:tcPr>
          <w:p w14:paraId="32891AC8">
            <w:pPr>
              <w:pStyle w:val="13"/>
              <w:spacing w:line="440" w:lineRule="exact"/>
              <w:ind w:firstLine="474" w:firstLineChars="225"/>
              <w:rPr>
                <w:rFonts w:ascii="Arial" w:hAnsi="Arial" w:cs="Arial"/>
                <w:sz w:val="21"/>
                <w:szCs w:val="21"/>
              </w:rPr>
            </w:pPr>
          </w:p>
          <w:p w14:paraId="3445FF34">
            <w:pPr>
              <w:pStyle w:val="13"/>
              <w:spacing w:line="440" w:lineRule="exact"/>
              <w:ind w:firstLine="474" w:firstLineChars="225"/>
              <w:rPr>
                <w:rFonts w:ascii="Arial" w:hAnsi="Arial" w:cs="Arial"/>
                <w:sz w:val="21"/>
                <w:szCs w:val="21"/>
              </w:rPr>
            </w:pPr>
          </w:p>
        </w:tc>
      </w:tr>
      <w:tr w14:paraId="2C11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70" w:type="dxa"/>
            <w:vAlign w:val="center"/>
          </w:tcPr>
          <w:p w14:paraId="39036B00">
            <w:pPr>
              <w:pStyle w:val="13"/>
              <w:ind w:firstLine="0"/>
              <w:rPr>
                <w:rFonts w:ascii="Arial" w:hAnsi="Arial" w:cs="Arial" w:eastAsiaTheme="minorEastAsia"/>
                <w:sz w:val="21"/>
                <w:szCs w:val="21"/>
              </w:rPr>
            </w:pPr>
            <w:r>
              <w:rPr>
                <w:rFonts w:hint="eastAsia" w:ascii="Arial" w:hAnsi="Arial" w:cs="Arial"/>
                <w:sz w:val="21"/>
                <w:szCs w:val="21"/>
              </w:rPr>
              <w:t>投标标的是否全部由小微企业提供</w:t>
            </w:r>
          </w:p>
        </w:tc>
        <w:tc>
          <w:tcPr>
            <w:tcW w:w="5131" w:type="dxa"/>
            <w:gridSpan w:val="2"/>
            <w:vAlign w:val="center"/>
          </w:tcPr>
          <w:p w14:paraId="5E4B5092">
            <w:pPr>
              <w:pStyle w:val="13"/>
              <w:ind w:firstLine="474" w:firstLineChars="225"/>
              <w:rPr>
                <w:rFonts w:ascii="Arial" w:hAnsi="Arial" w:cs="Arial"/>
                <w:sz w:val="21"/>
                <w:szCs w:val="21"/>
              </w:rPr>
            </w:pPr>
            <w:r>
              <w:rPr>
                <w:rFonts w:ascii="Arial" w:hAnsi="Arial" w:cs="Arial"/>
                <w:sz w:val="21"/>
                <w:szCs w:val="21"/>
                <w:u w:val="single"/>
              </w:rPr>
              <w:t xml:space="preserve">                    </w:t>
            </w:r>
            <w:r>
              <w:rPr>
                <w:rFonts w:ascii="Arial" w:hAnsi="Arial" w:cs="Arial"/>
                <w:sz w:val="21"/>
                <w:szCs w:val="21"/>
              </w:rPr>
              <w:t>（</w:t>
            </w:r>
            <w:r>
              <w:rPr>
                <w:rFonts w:ascii="Arial" w:hAnsi="Arial" w:cs="Arial"/>
                <w:sz w:val="21"/>
                <w:szCs w:val="21"/>
                <w:lang w:val="zh-CN"/>
              </w:rPr>
              <w:t>填写“是”或“否</w:t>
            </w:r>
            <w:r>
              <w:rPr>
                <w:rFonts w:ascii="Arial" w:hAnsi="Arial" w:cs="Arial"/>
                <w:sz w:val="21"/>
                <w:szCs w:val="21"/>
              </w:rPr>
              <w:t>）</w:t>
            </w:r>
          </w:p>
        </w:tc>
        <w:tc>
          <w:tcPr>
            <w:tcW w:w="1639" w:type="dxa"/>
            <w:vAlign w:val="center"/>
          </w:tcPr>
          <w:p w14:paraId="6C141970">
            <w:pPr>
              <w:pStyle w:val="13"/>
              <w:ind w:firstLine="474" w:firstLineChars="225"/>
              <w:rPr>
                <w:rFonts w:ascii="Arial" w:hAnsi="Arial" w:cs="Arial"/>
                <w:sz w:val="21"/>
                <w:szCs w:val="21"/>
              </w:rPr>
            </w:pPr>
          </w:p>
        </w:tc>
      </w:tr>
    </w:tbl>
    <w:p w14:paraId="6AD27B03">
      <w:pPr>
        <w:pStyle w:val="13"/>
        <w:spacing w:line="440" w:lineRule="exact"/>
        <w:ind w:firstLine="474" w:firstLineChars="225"/>
        <w:rPr>
          <w:rFonts w:asciiTheme="minorEastAsia" w:hAnsiTheme="minorEastAsia" w:eastAsiaTheme="minorEastAsia" w:cstheme="minorEastAsia"/>
          <w:sz w:val="21"/>
          <w:szCs w:val="21"/>
        </w:rPr>
      </w:pPr>
    </w:p>
    <w:p w14:paraId="25F14F5E">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3167D8AD">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507E9E0D">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14:paraId="6EEBA465">
      <w:pPr>
        <w:widowControl/>
        <w:adjustRightInd w:val="0"/>
        <w:spacing w:line="240" w:lineRule="atLeast"/>
        <w:jc w:val="left"/>
        <w:rPr>
          <w:rFonts w:asciiTheme="minorEastAsia" w:hAnsiTheme="minorEastAsia" w:eastAsiaTheme="minorEastAsia" w:cstheme="minorEastAsia"/>
          <w:b/>
          <w:bCs/>
          <w:kern w:val="0"/>
          <w:lang w:val="zh-CN"/>
        </w:rPr>
      </w:pPr>
    </w:p>
    <w:p w14:paraId="2A111B24">
      <w:pPr>
        <w:widowControl/>
        <w:adjustRightInd w:val="0"/>
        <w:spacing w:line="240" w:lineRule="atLeast"/>
        <w:jc w:val="left"/>
        <w:rPr>
          <w:rFonts w:asciiTheme="minorEastAsia" w:hAnsiTheme="minorEastAsia" w:eastAsiaTheme="minorEastAsia" w:cstheme="minorEastAsia"/>
          <w:b/>
          <w:bCs/>
          <w:kern w:val="0"/>
          <w:lang w:val="zh-CN"/>
        </w:rPr>
      </w:pPr>
    </w:p>
    <w:p w14:paraId="5C1470F8">
      <w:pPr>
        <w:widowControl/>
        <w:adjustRightInd w:val="0"/>
        <w:spacing w:line="240" w:lineRule="atLeast"/>
        <w:jc w:val="left"/>
        <w:rPr>
          <w:rFonts w:asciiTheme="minorEastAsia" w:hAnsiTheme="minorEastAsia" w:eastAsiaTheme="minorEastAsia" w:cstheme="minorEastAsia"/>
          <w:b/>
          <w:bCs/>
          <w:kern w:val="0"/>
          <w:lang w:val="zh-CN"/>
        </w:rPr>
      </w:pPr>
    </w:p>
    <w:p w14:paraId="0EB6E537">
      <w:pPr>
        <w:widowControl/>
        <w:adjustRightInd w:val="0"/>
        <w:spacing w:line="240" w:lineRule="atLeast"/>
        <w:jc w:val="left"/>
        <w:rPr>
          <w:rFonts w:asciiTheme="minorEastAsia" w:hAnsiTheme="minorEastAsia" w:eastAsiaTheme="minorEastAsia" w:cstheme="minorEastAsia"/>
          <w:b/>
          <w:bCs/>
          <w:kern w:val="0"/>
          <w:lang w:val="zh-CN"/>
        </w:rPr>
      </w:pPr>
    </w:p>
    <w:p w14:paraId="51C647EC">
      <w:pPr>
        <w:widowControl/>
        <w:adjustRightInd w:val="0"/>
        <w:spacing w:line="240" w:lineRule="atLeast"/>
        <w:jc w:val="left"/>
        <w:rPr>
          <w:rFonts w:asciiTheme="minorEastAsia" w:hAnsiTheme="minorEastAsia" w:eastAsiaTheme="minorEastAsia" w:cstheme="minorEastAsia"/>
          <w:b/>
          <w:bCs/>
          <w:kern w:val="0"/>
          <w:lang w:val="zh-CN"/>
        </w:rPr>
      </w:pPr>
    </w:p>
    <w:p w14:paraId="0027E58F">
      <w:pPr>
        <w:widowControl/>
        <w:adjustRightInd w:val="0"/>
        <w:spacing w:line="240" w:lineRule="atLeast"/>
        <w:jc w:val="left"/>
        <w:rPr>
          <w:rFonts w:asciiTheme="minorEastAsia" w:hAnsiTheme="minorEastAsia" w:eastAsiaTheme="minorEastAsia" w:cstheme="minorEastAsia"/>
          <w:b/>
          <w:bCs/>
          <w:kern w:val="0"/>
          <w:lang w:val="zh-CN"/>
        </w:rPr>
      </w:pPr>
    </w:p>
    <w:p w14:paraId="7AEB4311">
      <w:pPr>
        <w:widowControl/>
        <w:adjustRightInd w:val="0"/>
        <w:spacing w:line="240" w:lineRule="atLeast"/>
        <w:jc w:val="left"/>
        <w:rPr>
          <w:rFonts w:asciiTheme="minorEastAsia" w:hAnsiTheme="minorEastAsia" w:eastAsiaTheme="minorEastAsia" w:cstheme="minorEastAsia"/>
          <w:b/>
          <w:bCs/>
          <w:kern w:val="0"/>
          <w:lang w:val="zh-CN"/>
        </w:rPr>
      </w:pPr>
    </w:p>
    <w:p w14:paraId="571E84B3">
      <w:pPr>
        <w:widowControl/>
        <w:adjustRightInd w:val="0"/>
        <w:spacing w:line="240" w:lineRule="atLeast"/>
        <w:jc w:val="left"/>
        <w:rPr>
          <w:rFonts w:asciiTheme="minorEastAsia" w:hAnsiTheme="minorEastAsia" w:eastAsiaTheme="minorEastAsia" w:cstheme="minorEastAsia"/>
          <w:b/>
          <w:bCs/>
          <w:kern w:val="0"/>
          <w:lang w:val="zh-CN"/>
        </w:rPr>
      </w:pPr>
    </w:p>
    <w:p w14:paraId="442C0647">
      <w:pPr>
        <w:widowControl/>
        <w:adjustRightInd w:val="0"/>
        <w:spacing w:line="240" w:lineRule="atLeast"/>
        <w:jc w:val="left"/>
        <w:rPr>
          <w:rFonts w:asciiTheme="minorEastAsia" w:hAnsiTheme="minorEastAsia" w:eastAsiaTheme="minorEastAsia" w:cstheme="minorEastAsia"/>
          <w:b/>
          <w:bCs/>
          <w:kern w:val="0"/>
          <w:lang w:val="zh-CN"/>
        </w:rPr>
      </w:pPr>
    </w:p>
    <w:p w14:paraId="14899435">
      <w:pPr>
        <w:widowControl/>
        <w:adjustRightInd w:val="0"/>
        <w:spacing w:line="240" w:lineRule="atLeast"/>
        <w:jc w:val="left"/>
        <w:rPr>
          <w:rFonts w:asciiTheme="minorEastAsia" w:hAnsiTheme="minorEastAsia" w:eastAsiaTheme="minorEastAsia" w:cstheme="minorEastAsia"/>
          <w:b/>
          <w:bCs/>
          <w:kern w:val="0"/>
          <w:lang w:val="zh-CN"/>
        </w:rPr>
      </w:pPr>
    </w:p>
    <w:p w14:paraId="5E238757">
      <w:pPr>
        <w:widowControl/>
        <w:adjustRightInd w:val="0"/>
        <w:spacing w:line="240" w:lineRule="atLeast"/>
        <w:jc w:val="left"/>
        <w:rPr>
          <w:rFonts w:asciiTheme="minorEastAsia" w:hAnsiTheme="minorEastAsia" w:eastAsiaTheme="minorEastAsia" w:cstheme="minorEastAsia"/>
          <w:b/>
          <w:bCs/>
          <w:kern w:val="0"/>
          <w:lang w:val="zh-CN"/>
        </w:rPr>
      </w:pPr>
    </w:p>
    <w:p w14:paraId="47667C49">
      <w:pPr>
        <w:widowControl/>
        <w:adjustRightInd w:val="0"/>
        <w:spacing w:line="240" w:lineRule="atLeast"/>
        <w:jc w:val="left"/>
        <w:rPr>
          <w:rFonts w:asciiTheme="minorEastAsia" w:hAnsiTheme="minorEastAsia" w:eastAsiaTheme="minorEastAsia" w:cstheme="minorEastAsia"/>
          <w:b/>
          <w:bCs/>
          <w:kern w:val="0"/>
          <w:lang w:val="zh-CN"/>
        </w:rPr>
      </w:pPr>
    </w:p>
    <w:p w14:paraId="4014A32A">
      <w:pPr>
        <w:widowControl/>
        <w:adjustRightInd w:val="0"/>
        <w:spacing w:line="240" w:lineRule="atLeast"/>
        <w:jc w:val="left"/>
        <w:rPr>
          <w:rFonts w:asciiTheme="minorEastAsia" w:hAnsiTheme="minorEastAsia" w:eastAsiaTheme="minorEastAsia" w:cstheme="minorEastAsia"/>
          <w:b/>
          <w:bCs/>
          <w:kern w:val="0"/>
          <w:lang w:val="zh-CN"/>
        </w:rPr>
      </w:pPr>
    </w:p>
    <w:p w14:paraId="383E4B77">
      <w:pPr>
        <w:widowControl/>
        <w:adjustRightInd w:val="0"/>
        <w:spacing w:line="240" w:lineRule="atLeast"/>
        <w:jc w:val="left"/>
        <w:rPr>
          <w:rFonts w:asciiTheme="minorEastAsia" w:hAnsiTheme="minorEastAsia" w:eastAsiaTheme="minorEastAsia" w:cstheme="minorEastAsia"/>
          <w:b/>
          <w:bCs/>
          <w:kern w:val="0"/>
          <w:lang w:val="zh-CN"/>
        </w:rPr>
      </w:pPr>
    </w:p>
    <w:p w14:paraId="2FCD7CB4">
      <w:pPr>
        <w:widowControl/>
        <w:adjustRightInd w:val="0"/>
        <w:spacing w:line="240" w:lineRule="atLeast"/>
        <w:jc w:val="left"/>
        <w:rPr>
          <w:rFonts w:asciiTheme="minorEastAsia" w:hAnsiTheme="minorEastAsia" w:eastAsiaTheme="minorEastAsia" w:cstheme="minorEastAsia"/>
          <w:b/>
          <w:bCs/>
          <w:kern w:val="0"/>
          <w:lang w:val="zh-CN"/>
        </w:rPr>
      </w:pPr>
    </w:p>
    <w:p w14:paraId="5E2B83EB">
      <w:pPr>
        <w:widowControl/>
        <w:adjustRightInd w:val="0"/>
        <w:spacing w:line="240" w:lineRule="atLeast"/>
        <w:jc w:val="left"/>
        <w:rPr>
          <w:rFonts w:asciiTheme="minorEastAsia" w:hAnsiTheme="minorEastAsia" w:eastAsiaTheme="minorEastAsia" w:cstheme="minorEastAsia"/>
          <w:b/>
          <w:bCs/>
          <w:kern w:val="0"/>
          <w:lang w:val="zh-CN"/>
        </w:rPr>
      </w:pPr>
    </w:p>
    <w:p w14:paraId="78184276">
      <w:pPr>
        <w:widowControl/>
        <w:shd w:val="clear" w:color="auto" w:fill="FFFFFF"/>
        <w:spacing w:line="360" w:lineRule="auto"/>
        <w:jc w:val="center"/>
        <w:rPr>
          <w:rFonts w:asciiTheme="minorEastAsia" w:hAnsiTheme="minorEastAsia" w:eastAsiaTheme="minorEastAsia" w:cstheme="minorEastAsia"/>
          <w:b/>
          <w:bCs/>
          <w:kern w:val="0"/>
          <w:szCs w:val="21"/>
          <w:lang w:val="zh-CN"/>
        </w:rPr>
      </w:pPr>
    </w:p>
    <w:p w14:paraId="5DA38E97">
      <w:pPr>
        <w:widowControl/>
        <w:shd w:val="clear" w:color="auto" w:fill="FFFFFF"/>
        <w:spacing w:line="360" w:lineRule="auto"/>
        <w:jc w:val="left"/>
        <w:rPr>
          <w:rFonts w:asciiTheme="minorEastAsia" w:hAnsiTheme="minorEastAsia" w:eastAsiaTheme="minorEastAsia" w:cstheme="minorEastAsia"/>
          <w:b/>
          <w:bCs/>
          <w:kern w:val="0"/>
          <w:szCs w:val="21"/>
          <w:lang w:val="zh-CN"/>
        </w:rPr>
      </w:pPr>
      <w:r>
        <w:rPr>
          <w:rFonts w:hint="eastAsia" w:asciiTheme="minorEastAsia" w:hAnsiTheme="minorEastAsia" w:eastAsiaTheme="minorEastAsia" w:cstheme="minorEastAsia"/>
          <w:b/>
          <w:bCs/>
          <w:kern w:val="0"/>
          <w:szCs w:val="21"/>
          <w:lang w:val="zh-CN"/>
        </w:rPr>
        <w:t>附件</w:t>
      </w:r>
      <w:r>
        <w:rPr>
          <w:rFonts w:hint="eastAsia" w:asciiTheme="minorEastAsia" w:hAnsiTheme="minorEastAsia" w:eastAsiaTheme="minorEastAsia" w:cstheme="minorEastAsia"/>
          <w:b/>
          <w:bCs/>
          <w:kern w:val="0"/>
          <w:szCs w:val="21"/>
        </w:rPr>
        <w:t>四</w:t>
      </w:r>
      <w:r>
        <w:rPr>
          <w:rFonts w:hint="eastAsia" w:asciiTheme="minorEastAsia" w:hAnsiTheme="minorEastAsia" w:eastAsiaTheme="minorEastAsia" w:cstheme="minorEastAsia"/>
          <w:b/>
          <w:bCs/>
          <w:kern w:val="0"/>
          <w:szCs w:val="21"/>
          <w:lang w:val="zh-CN"/>
        </w:rPr>
        <w:t>、</w:t>
      </w:r>
      <w:r>
        <w:rPr>
          <w:rFonts w:hint="eastAsia" w:asciiTheme="minorEastAsia" w:hAnsiTheme="minorEastAsia" w:eastAsiaTheme="minorEastAsia" w:cstheme="minorEastAsia"/>
          <w:b/>
          <w:bCs/>
          <w:kern w:val="0"/>
          <w:szCs w:val="21"/>
        </w:rPr>
        <w:t>分项</w:t>
      </w:r>
      <w:r>
        <w:rPr>
          <w:rFonts w:hint="eastAsia" w:asciiTheme="minorEastAsia" w:hAnsiTheme="minorEastAsia" w:eastAsiaTheme="minorEastAsia" w:cstheme="minorEastAsia"/>
          <w:b/>
          <w:bCs/>
          <w:kern w:val="0"/>
          <w:szCs w:val="21"/>
          <w:lang w:val="zh-CN"/>
        </w:rPr>
        <w:t>报价表</w:t>
      </w:r>
    </w:p>
    <w:p w14:paraId="70B88204">
      <w:pPr>
        <w:widowControl/>
        <w:shd w:val="clear" w:color="auto" w:fill="FFFFFF"/>
        <w:spacing w:line="360" w:lineRule="auto"/>
        <w:jc w:val="center"/>
        <w:rPr>
          <w:rFonts w:asciiTheme="minorEastAsia" w:hAnsiTheme="minorEastAsia" w:eastAsiaTheme="minorEastAsia" w:cstheme="minorEastAsia"/>
          <w:b/>
          <w:bCs/>
          <w:kern w:val="0"/>
          <w:szCs w:val="21"/>
          <w:lang w:val="zh-CN"/>
        </w:rPr>
      </w:pPr>
    </w:p>
    <w:p w14:paraId="487D229D">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分项报价表</w:t>
      </w:r>
    </w:p>
    <w:p w14:paraId="29183481">
      <w:pPr>
        <w:widowControl/>
        <w:shd w:val="clear" w:color="auto" w:fill="FFFFFF"/>
        <w:spacing w:line="360" w:lineRule="auto"/>
        <w:jc w:val="left"/>
        <w:rPr>
          <w:rFonts w:asciiTheme="minorEastAsia" w:hAnsiTheme="minorEastAsia" w:eastAsiaTheme="minorEastAsia" w:cstheme="minorEastAsia"/>
          <w:kern w:val="0"/>
        </w:rPr>
      </w:pPr>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1002"/>
        <w:gridCol w:w="1124"/>
        <w:gridCol w:w="709"/>
        <w:gridCol w:w="708"/>
        <w:gridCol w:w="656"/>
        <w:gridCol w:w="812"/>
        <w:gridCol w:w="1630"/>
      </w:tblGrid>
      <w:tr w14:paraId="199E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14:paraId="20583E81">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193" w:type="dxa"/>
            <w:vAlign w:val="center"/>
          </w:tcPr>
          <w:p w14:paraId="6B5C88E0">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分项内容</w:t>
            </w:r>
          </w:p>
        </w:tc>
        <w:tc>
          <w:tcPr>
            <w:tcW w:w="1002" w:type="dxa"/>
            <w:vAlign w:val="center"/>
          </w:tcPr>
          <w:p w14:paraId="16E97DE9">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制造商名称</w:t>
            </w:r>
          </w:p>
        </w:tc>
        <w:tc>
          <w:tcPr>
            <w:tcW w:w="1124" w:type="dxa"/>
            <w:vAlign w:val="center"/>
          </w:tcPr>
          <w:p w14:paraId="0D5A0602">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型号规格</w:t>
            </w:r>
          </w:p>
        </w:tc>
        <w:tc>
          <w:tcPr>
            <w:tcW w:w="709" w:type="dxa"/>
            <w:vAlign w:val="center"/>
          </w:tcPr>
          <w:p w14:paraId="3EE2CBD7">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708" w:type="dxa"/>
            <w:vAlign w:val="center"/>
          </w:tcPr>
          <w:p w14:paraId="272AE9AA">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656" w:type="dxa"/>
            <w:vAlign w:val="center"/>
          </w:tcPr>
          <w:p w14:paraId="3D8DAA59">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单价</w:t>
            </w:r>
          </w:p>
        </w:tc>
        <w:tc>
          <w:tcPr>
            <w:tcW w:w="812" w:type="dxa"/>
            <w:vAlign w:val="center"/>
          </w:tcPr>
          <w:p w14:paraId="4E3C57CC">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合价</w:t>
            </w:r>
          </w:p>
        </w:tc>
        <w:tc>
          <w:tcPr>
            <w:tcW w:w="1630" w:type="dxa"/>
            <w:vAlign w:val="center"/>
          </w:tcPr>
          <w:p w14:paraId="6AF838FC">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是否小、微企业产品（货物或服务）</w:t>
            </w:r>
          </w:p>
        </w:tc>
      </w:tr>
      <w:tr w14:paraId="179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77CECCD4">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193" w:type="dxa"/>
            <w:vAlign w:val="center"/>
          </w:tcPr>
          <w:p w14:paraId="2BC530ED">
            <w:pPr>
              <w:widowControl/>
              <w:rPr>
                <w:rFonts w:asciiTheme="minorEastAsia" w:hAnsiTheme="minorEastAsia" w:eastAsiaTheme="minorEastAsia" w:cstheme="minorEastAsia"/>
                <w:kern w:val="0"/>
                <w:szCs w:val="21"/>
              </w:rPr>
            </w:pPr>
          </w:p>
        </w:tc>
        <w:tc>
          <w:tcPr>
            <w:tcW w:w="1002" w:type="dxa"/>
            <w:vAlign w:val="center"/>
          </w:tcPr>
          <w:p w14:paraId="4D81CF1A">
            <w:pPr>
              <w:widowControl/>
              <w:rPr>
                <w:rFonts w:asciiTheme="minorEastAsia" w:hAnsiTheme="minorEastAsia" w:eastAsiaTheme="minorEastAsia" w:cstheme="minorEastAsia"/>
                <w:kern w:val="0"/>
                <w:szCs w:val="21"/>
              </w:rPr>
            </w:pPr>
          </w:p>
        </w:tc>
        <w:tc>
          <w:tcPr>
            <w:tcW w:w="1124" w:type="dxa"/>
            <w:vAlign w:val="center"/>
          </w:tcPr>
          <w:p w14:paraId="563512E7">
            <w:pPr>
              <w:widowControl/>
              <w:rPr>
                <w:rFonts w:asciiTheme="minorEastAsia" w:hAnsiTheme="minorEastAsia" w:eastAsiaTheme="minorEastAsia" w:cstheme="minorEastAsia"/>
                <w:kern w:val="0"/>
                <w:szCs w:val="21"/>
              </w:rPr>
            </w:pPr>
          </w:p>
        </w:tc>
        <w:tc>
          <w:tcPr>
            <w:tcW w:w="709" w:type="dxa"/>
            <w:vAlign w:val="center"/>
          </w:tcPr>
          <w:p w14:paraId="19F1D962">
            <w:pPr>
              <w:widowControl/>
              <w:rPr>
                <w:rFonts w:asciiTheme="minorEastAsia" w:hAnsiTheme="minorEastAsia" w:eastAsiaTheme="minorEastAsia" w:cstheme="minorEastAsia"/>
                <w:kern w:val="0"/>
                <w:szCs w:val="21"/>
              </w:rPr>
            </w:pPr>
          </w:p>
        </w:tc>
        <w:tc>
          <w:tcPr>
            <w:tcW w:w="708" w:type="dxa"/>
            <w:vAlign w:val="center"/>
          </w:tcPr>
          <w:p w14:paraId="58924D4A">
            <w:pPr>
              <w:widowControl/>
              <w:rPr>
                <w:rFonts w:asciiTheme="minorEastAsia" w:hAnsiTheme="minorEastAsia" w:eastAsiaTheme="minorEastAsia" w:cstheme="minorEastAsia"/>
                <w:kern w:val="0"/>
                <w:szCs w:val="21"/>
              </w:rPr>
            </w:pPr>
          </w:p>
        </w:tc>
        <w:tc>
          <w:tcPr>
            <w:tcW w:w="656" w:type="dxa"/>
            <w:vAlign w:val="center"/>
          </w:tcPr>
          <w:p w14:paraId="25952E78">
            <w:pPr>
              <w:widowControl/>
              <w:rPr>
                <w:rFonts w:asciiTheme="minorEastAsia" w:hAnsiTheme="minorEastAsia" w:eastAsiaTheme="minorEastAsia" w:cstheme="minorEastAsia"/>
                <w:kern w:val="0"/>
                <w:szCs w:val="21"/>
              </w:rPr>
            </w:pPr>
          </w:p>
        </w:tc>
        <w:tc>
          <w:tcPr>
            <w:tcW w:w="812" w:type="dxa"/>
            <w:vAlign w:val="center"/>
          </w:tcPr>
          <w:p w14:paraId="4B16D6AE">
            <w:pPr>
              <w:rPr>
                <w:rFonts w:asciiTheme="minorEastAsia" w:hAnsiTheme="minorEastAsia" w:eastAsiaTheme="minorEastAsia" w:cstheme="minorEastAsia"/>
                <w:kern w:val="0"/>
                <w:szCs w:val="21"/>
              </w:rPr>
            </w:pPr>
          </w:p>
        </w:tc>
        <w:tc>
          <w:tcPr>
            <w:tcW w:w="1630" w:type="dxa"/>
            <w:vAlign w:val="center"/>
          </w:tcPr>
          <w:p w14:paraId="290AA6E9">
            <w:pPr>
              <w:widowControl/>
              <w:rPr>
                <w:rFonts w:asciiTheme="minorEastAsia" w:hAnsiTheme="minorEastAsia" w:eastAsiaTheme="minorEastAsia" w:cstheme="minorEastAsia"/>
                <w:kern w:val="0"/>
                <w:szCs w:val="21"/>
              </w:rPr>
            </w:pPr>
          </w:p>
        </w:tc>
      </w:tr>
      <w:tr w14:paraId="04CF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2B047EA">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193" w:type="dxa"/>
            <w:vAlign w:val="center"/>
          </w:tcPr>
          <w:p w14:paraId="0C5E8C2A">
            <w:pPr>
              <w:widowControl/>
              <w:rPr>
                <w:rFonts w:asciiTheme="minorEastAsia" w:hAnsiTheme="minorEastAsia" w:eastAsiaTheme="minorEastAsia" w:cstheme="minorEastAsia"/>
                <w:kern w:val="0"/>
                <w:szCs w:val="21"/>
              </w:rPr>
            </w:pPr>
          </w:p>
        </w:tc>
        <w:tc>
          <w:tcPr>
            <w:tcW w:w="1002" w:type="dxa"/>
            <w:vAlign w:val="center"/>
          </w:tcPr>
          <w:p w14:paraId="4B8D5A68">
            <w:pPr>
              <w:widowControl/>
              <w:rPr>
                <w:rFonts w:asciiTheme="minorEastAsia" w:hAnsiTheme="minorEastAsia" w:eastAsiaTheme="minorEastAsia" w:cstheme="minorEastAsia"/>
                <w:kern w:val="0"/>
                <w:szCs w:val="21"/>
              </w:rPr>
            </w:pPr>
          </w:p>
        </w:tc>
        <w:tc>
          <w:tcPr>
            <w:tcW w:w="1124" w:type="dxa"/>
            <w:vAlign w:val="center"/>
          </w:tcPr>
          <w:p w14:paraId="2A8167B9">
            <w:pPr>
              <w:widowControl/>
              <w:rPr>
                <w:rFonts w:asciiTheme="minorEastAsia" w:hAnsiTheme="minorEastAsia" w:eastAsiaTheme="minorEastAsia" w:cstheme="minorEastAsia"/>
                <w:kern w:val="0"/>
                <w:szCs w:val="21"/>
              </w:rPr>
            </w:pPr>
          </w:p>
        </w:tc>
        <w:tc>
          <w:tcPr>
            <w:tcW w:w="709" w:type="dxa"/>
            <w:vAlign w:val="center"/>
          </w:tcPr>
          <w:p w14:paraId="0342BEA9">
            <w:pPr>
              <w:widowControl/>
              <w:rPr>
                <w:rFonts w:asciiTheme="minorEastAsia" w:hAnsiTheme="minorEastAsia" w:eastAsiaTheme="minorEastAsia" w:cstheme="minorEastAsia"/>
                <w:kern w:val="0"/>
                <w:szCs w:val="21"/>
              </w:rPr>
            </w:pPr>
          </w:p>
        </w:tc>
        <w:tc>
          <w:tcPr>
            <w:tcW w:w="708" w:type="dxa"/>
            <w:vAlign w:val="center"/>
          </w:tcPr>
          <w:p w14:paraId="1F3358DA">
            <w:pPr>
              <w:widowControl/>
              <w:rPr>
                <w:rFonts w:asciiTheme="minorEastAsia" w:hAnsiTheme="minorEastAsia" w:eastAsiaTheme="minorEastAsia" w:cstheme="minorEastAsia"/>
                <w:kern w:val="0"/>
                <w:szCs w:val="21"/>
              </w:rPr>
            </w:pPr>
          </w:p>
        </w:tc>
        <w:tc>
          <w:tcPr>
            <w:tcW w:w="656" w:type="dxa"/>
            <w:vAlign w:val="center"/>
          </w:tcPr>
          <w:p w14:paraId="4ED95B6A">
            <w:pPr>
              <w:widowControl/>
              <w:rPr>
                <w:rFonts w:asciiTheme="minorEastAsia" w:hAnsiTheme="minorEastAsia" w:eastAsiaTheme="minorEastAsia" w:cstheme="minorEastAsia"/>
                <w:kern w:val="0"/>
                <w:szCs w:val="21"/>
              </w:rPr>
            </w:pPr>
          </w:p>
        </w:tc>
        <w:tc>
          <w:tcPr>
            <w:tcW w:w="812" w:type="dxa"/>
            <w:vAlign w:val="center"/>
          </w:tcPr>
          <w:p w14:paraId="3A5B2E4F">
            <w:pPr>
              <w:rPr>
                <w:rFonts w:asciiTheme="minorEastAsia" w:hAnsiTheme="minorEastAsia" w:eastAsiaTheme="minorEastAsia" w:cstheme="minorEastAsia"/>
                <w:kern w:val="0"/>
                <w:szCs w:val="21"/>
              </w:rPr>
            </w:pPr>
          </w:p>
        </w:tc>
        <w:tc>
          <w:tcPr>
            <w:tcW w:w="1630" w:type="dxa"/>
            <w:vAlign w:val="center"/>
          </w:tcPr>
          <w:p w14:paraId="39568FB8">
            <w:pPr>
              <w:widowControl/>
              <w:rPr>
                <w:rFonts w:asciiTheme="minorEastAsia" w:hAnsiTheme="minorEastAsia" w:eastAsiaTheme="minorEastAsia" w:cstheme="minorEastAsia"/>
                <w:kern w:val="0"/>
                <w:szCs w:val="21"/>
              </w:rPr>
            </w:pPr>
          </w:p>
        </w:tc>
      </w:tr>
      <w:tr w14:paraId="37B2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60604B41">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193" w:type="dxa"/>
            <w:vAlign w:val="center"/>
          </w:tcPr>
          <w:p w14:paraId="0F252C75">
            <w:pPr>
              <w:widowControl/>
              <w:rPr>
                <w:rFonts w:asciiTheme="minorEastAsia" w:hAnsiTheme="minorEastAsia" w:eastAsiaTheme="minorEastAsia" w:cstheme="minorEastAsia"/>
                <w:kern w:val="0"/>
                <w:szCs w:val="21"/>
              </w:rPr>
            </w:pPr>
          </w:p>
        </w:tc>
        <w:tc>
          <w:tcPr>
            <w:tcW w:w="1002" w:type="dxa"/>
            <w:vAlign w:val="center"/>
          </w:tcPr>
          <w:p w14:paraId="09981954">
            <w:pPr>
              <w:widowControl/>
              <w:rPr>
                <w:rFonts w:asciiTheme="minorEastAsia" w:hAnsiTheme="minorEastAsia" w:eastAsiaTheme="minorEastAsia" w:cstheme="minorEastAsia"/>
                <w:kern w:val="0"/>
                <w:szCs w:val="21"/>
              </w:rPr>
            </w:pPr>
          </w:p>
        </w:tc>
        <w:tc>
          <w:tcPr>
            <w:tcW w:w="1124" w:type="dxa"/>
            <w:vAlign w:val="center"/>
          </w:tcPr>
          <w:p w14:paraId="7852F12B">
            <w:pPr>
              <w:widowControl/>
              <w:rPr>
                <w:rFonts w:asciiTheme="minorEastAsia" w:hAnsiTheme="minorEastAsia" w:eastAsiaTheme="minorEastAsia" w:cstheme="minorEastAsia"/>
                <w:kern w:val="0"/>
                <w:szCs w:val="21"/>
              </w:rPr>
            </w:pPr>
          </w:p>
        </w:tc>
        <w:tc>
          <w:tcPr>
            <w:tcW w:w="709" w:type="dxa"/>
            <w:vAlign w:val="center"/>
          </w:tcPr>
          <w:p w14:paraId="0AEFB18E">
            <w:pPr>
              <w:widowControl/>
              <w:rPr>
                <w:rFonts w:asciiTheme="minorEastAsia" w:hAnsiTheme="minorEastAsia" w:eastAsiaTheme="minorEastAsia" w:cstheme="minorEastAsia"/>
                <w:kern w:val="0"/>
                <w:szCs w:val="21"/>
              </w:rPr>
            </w:pPr>
          </w:p>
        </w:tc>
        <w:tc>
          <w:tcPr>
            <w:tcW w:w="708" w:type="dxa"/>
            <w:vAlign w:val="center"/>
          </w:tcPr>
          <w:p w14:paraId="1C5DB873">
            <w:pPr>
              <w:widowControl/>
              <w:rPr>
                <w:rFonts w:asciiTheme="minorEastAsia" w:hAnsiTheme="minorEastAsia" w:eastAsiaTheme="minorEastAsia" w:cstheme="minorEastAsia"/>
                <w:kern w:val="0"/>
                <w:szCs w:val="21"/>
              </w:rPr>
            </w:pPr>
          </w:p>
        </w:tc>
        <w:tc>
          <w:tcPr>
            <w:tcW w:w="656" w:type="dxa"/>
            <w:vAlign w:val="center"/>
          </w:tcPr>
          <w:p w14:paraId="1E464D08">
            <w:pPr>
              <w:widowControl/>
              <w:rPr>
                <w:rFonts w:asciiTheme="minorEastAsia" w:hAnsiTheme="minorEastAsia" w:eastAsiaTheme="minorEastAsia" w:cstheme="minorEastAsia"/>
                <w:kern w:val="0"/>
                <w:szCs w:val="21"/>
              </w:rPr>
            </w:pPr>
          </w:p>
        </w:tc>
        <w:tc>
          <w:tcPr>
            <w:tcW w:w="812" w:type="dxa"/>
            <w:vAlign w:val="center"/>
          </w:tcPr>
          <w:p w14:paraId="4F3CF716">
            <w:pPr>
              <w:rPr>
                <w:rFonts w:asciiTheme="minorEastAsia" w:hAnsiTheme="minorEastAsia" w:eastAsiaTheme="minorEastAsia" w:cstheme="minorEastAsia"/>
                <w:kern w:val="0"/>
                <w:szCs w:val="21"/>
              </w:rPr>
            </w:pPr>
          </w:p>
        </w:tc>
        <w:tc>
          <w:tcPr>
            <w:tcW w:w="1630" w:type="dxa"/>
            <w:vAlign w:val="center"/>
          </w:tcPr>
          <w:p w14:paraId="1349E8E8">
            <w:pPr>
              <w:widowControl/>
              <w:rPr>
                <w:rFonts w:asciiTheme="minorEastAsia" w:hAnsiTheme="minorEastAsia" w:eastAsiaTheme="minorEastAsia" w:cstheme="minorEastAsia"/>
                <w:kern w:val="0"/>
                <w:szCs w:val="21"/>
              </w:rPr>
            </w:pPr>
          </w:p>
        </w:tc>
      </w:tr>
      <w:tr w14:paraId="4903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32D2CD7E">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193" w:type="dxa"/>
            <w:vAlign w:val="center"/>
          </w:tcPr>
          <w:p w14:paraId="2B58D093">
            <w:pPr>
              <w:widowControl/>
              <w:rPr>
                <w:rFonts w:asciiTheme="minorEastAsia" w:hAnsiTheme="minorEastAsia" w:eastAsiaTheme="minorEastAsia" w:cstheme="minorEastAsia"/>
                <w:kern w:val="0"/>
                <w:szCs w:val="21"/>
              </w:rPr>
            </w:pPr>
          </w:p>
        </w:tc>
        <w:tc>
          <w:tcPr>
            <w:tcW w:w="1002" w:type="dxa"/>
            <w:vAlign w:val="center"/>
          </w:tcPr>
          <w:p w14:paraId="5DBC9AFD">
            <w:pPr>
              <w:widowControl/>
              <w:rPr>
                <w:rFonts w:asciiTheme="minorEastAsia" w:hAnsiTheme="minorEastAsia" w:eastAsiaTheme="minorEastAsia" w:cstheme="minorEastAsia"/>
                <w:kern w:val="0"/>
                <w:szCs w:val="21"/>
              </w:rPr>
            </w:pPr>
          </w:p>
        </w:tc>
        <w:tc>
          <w:tcPr>
            <w:tcW w:w="1124" w:type="dxa"/>
            <w:vAlign w:val="center"/>
          </w:tcPr>
          <w:p w14:paraId="05E1F373">
            <w:pPr>
              <w:widowControl/>
              <w:rPr>
                <w:rFonts w:asciiTheme="minorEastAsia" w:hAnsiTheme="minorEastAsia" w:eastAsiaTheme="minorEastAsia" w:cstheme="minorEastAsia"/>
                <w:kern w:val="0"/>
                <w:szCs w:val="21"/>
              </w:rPr>
            </w:pPr>
          </w:p>
        </w:tc>
        <w:tc>
          <w:tcPr>
            <w:tcW w:w="709" w:type="dxa"/>
            <w:vAlign w:val="center"/>
          </w:tcPr>
          <w:p w14:paraId="029A6254">
            <w:pPr>
              <w:widowControl/>
              <w:rPr>
                <w:rFonts w:asciiTheme="minorEastAsia" w:hAnsiTheme="minorEastAsia" w:eastAsiaTheme="minorEastAsia" w:cstheme="minorEastAsia"/>
                <w:kern w:val="0"/>
                <w:szCs w:val="21"/>
              </w:rPr>
            </w:pPr>
          </w:p>
        </w:tc>
        <w:tc>
          <w:tcPr>
            <w:tcW w:w="708" w:type="dxa"/>
            <w:vAlign w:val="center"/>
          </w:tcPr>
          <w:p w14:paraId="69D11255">
            <w:pPr>
              <w:widowControl/>
              <w:rPr>
                <w:rFonts w:asciiTheme="minorEastAsia" w:hAnsiTheme="minorEastAsia" w:eastAsiaTheme="minorEastAsia" w:cstheme="minorEastAsia"/>
                <w:kern w:val="0"/>
                <w:szCs w:val="21"/>
              </w:rPr>
            </w:pPr>
          </w:p>
        </w:tc>
        <w:tc>
          <w:tcPr>
            <w:tcW w:w="656" w:type="dxa"/>
            <w:vAlign w:val="center"/>
          </w:tcPr>
          <w:p w14:paraId="2C8F62FF">
            <w:pPr>
              <w:widowControl/>
              <w:rPr>
                <w:rFonts w:asciiTheme="minorEastAsia" w:hAnsiTheme="minorEastAsia" w:eastAsiaTheme="minorEastAsia" w:cstheme="minorEastAsia"/>
                <w:kern w:val="0"/>
                <w:szCs w:val="21"/>
              </w:rPr>
            </w:pPr>
          </w:p>
        </w:tc>
        <w:tc>
          <w:tcPr>
            <w:tcW w:w="812" w:type="dxa"/>
            <w:vAlign w:val="center"/>
          </w:tcPr>
          <w:p w14:paraId="19201261">
            <w:pPr>
              <w:rPr>
                <w:rFonts w:asciiTheme="minorEastAsia" w:hAnsiTheme="minorEastAsia" w:eastAsiaTheme="minorEastAsia" w:cstheme="minorEastAsia"/>
                <w:kern w:val="0"/>
                <w:szCs w:val="21"/>
              </w:rPr>
            </w:pPr>
          </w:p>
        </w:tc>
        <w:tc>
          <w:tcPr>
            <w:tcW w:w="1630" w:type="dxa"/>
            <w:vAlign w:val="center"/>
          </w:tcPr>
          <w:p w14:paraId="56B25877">
            <w:pPr>
              <w:widowControl/>
              <w:rPr>
                <w:rFonts w:asciiTheme="minorEastAsia" w:hAnsiTheme="minorEastAsia" w:eastAsiaTheme="minorEastAsia" w:cstheme="minorEastAsia"/>
                <w:kern w:val="0"/>
                <w:szCs w:val="21"/>
              </w:rPr>
            </w:pPr>
          </w:p>
        </w:tc>
      </w:tr>
      <w:tr w14:paraId="5ECD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24E030F6">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193" w:type="dxa"/>
            <w:vAlign w:val="center"/>
          </w:tcPr>
          <w:p w14:paraId="083C1773">
            <w:pPr>
              <w:widowControl/>
              <w:rPr>
                <w:rFonts w:asciiTheme="minorEastAsia" w:hAnsiTheme="minorEastAsia" w:eastAsiaTheme="minorEastAsia" w:cstheme="minorEastAsia"/>
                <w:kern w:val="0"/>
                <w:szCs w:val="21"/>
              </w:rPr>
            </w:pPr>
          </w:p>
        </w:tc>
        <w:tc>
          <w:tcPr>
            <w:tcW w:w="1002" w:type="dxa"/>
            <w:vAlign w:val="center"/>
          </w:tcPr>
          <w:p w14:paraId="201208BE">
            <w:pPr>
              <w:widowControl/>
              <w:rPr>
                <w:rFonts w:asciiTheme="minorEastAsia" w:hAnsiTheme="minorEastAsia" w:eastAsiaTheme="minorEastAsia" w:cstheme="minorEastAsia"/>
                <w:kern w:val="0"/>
                <w:szCs w:val="21"/>
              </w:rPr>
            </w:pPr>
          </w:p>
        </w:tc>
        <w:tc>
          <w:tcPr>
            <w:tcW w:w="1124" w:type="dxa"/>
            <w:vAlign w:val="center"/>
          </w:tcPr>
          <w:p w14:paraId="3BCA39FE">
            <w:pPr>
              <w:widowControl/>
              <w:rPr>
                <w:rFonts w:asciiTheme="minorEastAsia" w:hAnsiTheme="minorEastAsia" w:eastAsiaTheme="minorEastAsia" w:cstheme="minorEastAsia"/>
                <w:kern w:val="0"/>
                <w:szCs w:val="21"/>
              </w:rPr>
            </w:pPr>
          </w:p>
        </w:tc>
        <w:tc>
          <w:tcPr>
            <w:tcW w:w="709" w:type="dxa"/>
            <w:vAlign w:val="center"/>
          </w:tcPr>
          <w:p w14:paraId="2B964AFB">
            <w:pPr>
              <w:widowControl/>
              <w:rPr>
                <w:rFonts w:asciiTheme="minorEastAsia" w:hAnsiTheme="minorEastAsia" w:eastAsiaTheme="minorEastAsia" w:cstheme="minorEastAsia"/>
                <w:kern w:val="0"/>
                <w:szCs w:val="21"/>
              </w:rPr>
            </w:pPr>
          </w:p>
        </w:tc>
        <w:tc>
          <w:tcPr>
            <w:tcW w:w="708" w:type="dxa"/>
            <w:vAlign w:val="center"/>
          </w:tcPr>
          <w:p w14:paraId="2258E3AA">
            <w:pPr>
              <w:widowControl/>
              <w:rPr>
                <w:rFonts w:asciiTheme="minorEastAsia" w:hAnsiTheme="minorEastAsia" w:eastAsiaTheme="minorEastAsia" w:cstheme="minorEastAsia"/>
                <w:kern w:val="0"/>
                <w:szCs w:val="21"/>
              </w:rPr>
            </w:pPr>
          </w:p>
        </w:tc>
        <w:tc>
          <w:tcPr>
            <w:tcW w:w="656" w:type="dxa"/>
            <w:vAlign w:val="center"/>
          </w:tcPr>
          <w:p w14:paraId="46B2F295">
            <w:pPr>
              <w:widowControl/>
              <w:rPr>
                <w:rFonts w:asciiTheme="minorEastAsia" w:hAnsiTheme="minorEastAsia" w:eastAsiaTheme="minorEastAsia" w:cstheme="minorEastAsia"/>
                <w:kern w:val="0"/>
                <w:szCs w:val="21"/>
              </w:rPr>
            </w:pPr>
          </w:p>
        </w:tc>
        <w:tc>
          <w:tcPr>
            <w:tcW w:w="812" w:type="dxa"/>
            <w:vAlign w:val="center"/>
          </w:tcPr>
          <w:p w14:paraId="67DFC588">
            <w:pPr>
              <w:rPr>
                <w:rFonts w:asciiTheme="minorEastAsia" w:hAnsiTheme="minorEastAsia" w:eastAsiaTheme="minorEastAsia" w:cstheme="minorEastAsia"/>
                <w:kern w:val="0"/>
                <w:szCs w:val="21"/>
              </w:rPr>
            </w:pPr>
          </w:p>
        </w:tc>
        <w:tc>
          <w:tcPr>
            <w:tcW w:w="1630" w:type="dxa"/>
            <w:vAlign w:val="center"/>
          </w:tcPr>
          <w:p w14:paraId="1F8417C9">
            <w:pPr>
              <w:widowControl/>
              <w:rPr>
                <w:rFonts w:asciiTheme="minorEastAsia" w:hAnsiTheme="minorEastAsia" w:eastAsiaTheme="minorEastAsia" w:cstheme="minorEastAsia"/>
                <w:kern w:val="0"/>
                <w:szCs w:val="21"/>
              </w:rPr>
            </w:pPr>
          </w:p>
        </w:tc>
      </w:tr>
      <w:tr w14:paraId="3683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25CBCAE8">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193" w:type="dxa"/>
            <w:vAlign w:val="center"/>
          </w:tcPr>
          <w:p w14:paraId="0C04611A">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1002" w:type="dxa"/>
            <w:vAlign w:val="center"/>
          </w:tcPr>
          <w:p w14:paraId="1BF925B8">
            <w:pPr>
              <w:widowControl/>
              <w:rPr>
                <w:rFonts w:asciiTheme="minorEastAsia" w:hAnsiTheme="minorEastAsia" w:eastAsiaTheme="minorEastAsia" w:cstheme="minorEastAsia"/>
                <w:kern w:val="0"/>
                <w:szCs w:val="21"/>
              </w:rPr>
            </w:pPr>
          </w:p>
        </w:tc>
        <w:tc>
          <w:tcPr>
            <w:tcW w:w="1124" w:type="dxa"/>
            <w:vAlign w:val="center"/>
          </w:tcPr>
          <w:p w14:paraId="054376CD">
            <w:pPr>
              <w:widowControl/>
              <w:rPr>
                <w:rFonts w:asciiTheme="minorEastAsia" w:hAnsiTheme="minorEastAsia" w:eastAsiaTheme="minorEastAsia" w:cstheme="minorEastAsia"/>
                <w:kern w:val="0"/>
                <w:szCs w:val="21"/>
              </w:rPr>
            </w:pPr>
          </w:p>
        </w:tc>
        <w:tc>
          <w:tcPr>
            <w:tcW w:w="709" w:type="dxa"/>
            <w:vAlign w:val="center"/>
          </w:tcPr>
          <w:p w14:paraId="1D5D87D8">
            <w:pPr>
              <w:widowControl/>
              <w:rPr>
                <w:rFonts w:asciiTheme="minorEastAsia" w:hAnsiTheme="minorEastAsia" w:eastAsiaTheme="minorEastAsia" w:cstheme="minorEastAsia"/>
                <w:kern w:val="0"/>
                <w:szCs w:val="21"/>
              </w:rPr>
            </w:pPr>
          </w:p>
        </w:tc>
        <w:tc>
          <w:tcPr>
            <w:tcW w:w="708" w:type="dxa"/>
            <w:vAlign w:val="center"/>
          </w:tcPr>
          <w:p w14:paraId="33D56389">
            <w:pPr>
              <w:widowControl/>
              <w:rPr>
                <w:rFonts w:asciiTheme="minorEastAsia" w:hAnsiTheme="minorEastAsia" w:eastAsiaTheme="minorEastAsia" w:cstheme="minorEastAsia"/>
                <w:kern w:val="0"/>
                <w:szCs w:val="21"/>
              </w:rPr>
            </w:pPr>
          </w:p>
        </w:tc>
        <w:tc>
          <w:tcPr>
            <w:tcW w:w="656" w:type="dxa"/>
            <w:vAlign w:val="center"/>
          </w:tcPr>
          <w:p w14:paraId="4DD6B821">
            <w:pPr>
              <w:widowControl/>
              <w:rPr>
                <w:rFonts w:asciiTheme="minorEastAsia" w:hAnsiTheme="minorEastAsia" w:eastAsiaTheme="minorEastAsia" w:cstheme="minorEastAsia"/>
                <w:kern w:val="0"/>
                <w:szCs w:val="21"/>
              </w:rPr>
            </w:pPr>
          </w:p>
        </w:tc>
        <w:tc>
          <w:tcPr>
            <w:tcW w:w="812" w:type="dxa"/>
            <w:vAlign w:val="center"/>
          </w:tcPr>
          <w:p w14:paraId="29CEA77A">
            <w:pPr>
              <w:rPr>
                <w:rFonts w:asciiTheme="minorEastAsia" w:hAnsiTheme="minorEastAsia" w:eastAsiaTheme="minorEastAsia" w:cstheme="minorEastAsia"/>
                <w:kern w:val="0"/>
                <w:szCs w:val="21"/>
              </w:rPr>
            </w:pPr>
          </w:p>
        </w:tc>
        <w:tc>
          <w:tcPr>
            <w:tcW w:w="1630" w:type="dxa"/>
            <w:vAlign w:val="center"/>
          </w:tcPr>
          <w:p w14:paraId="61666814">
            <w:pPr>
              <w:widowControl/>
              <w:rPr>
                <w:rFonts w:asciiTheme="minorEastAsia" w:hAnsiTheme="minorEastAsia" w:eastAsiaTheme="minorEastAsia" w:cstheme="minorEastAsia"/>
                <w:kern w:val="0"/>
                <w:szCs w:val="21"/>
              </w:rPr>
            </w:pPr>
          </w:p>
        </w:tc>
      </w:tr>
      <w:tr w14:paraId="7D39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34332688">
            <w:pPr>
              <w:widowControl/>
              <w:rPr>
                <w:rFonts w:asciiTheme="minorEastAsia" w:hAnsiTheme="minorEastAsia" w:eastAsiaTheme="minorEastAsia" w:cstheme="minorEastAsia"/>
                <w:kern w:val="0"/>
                <w:szCs w:val="21"/>
              </w:rPr>
            </w:pPr>
          </w:p>
        </w:tc>
        <w:tc>
          <w:tcPr>
            <w:tcW w:w="1193" w:type="dxa"/>
            <w:vAlign w:val="center"/>
          </w:tcPr>
          <w:p w14:paraId="1461E5D1">
            <w:pPr>
              <w:widowControl/>
              <w:rPr>
                <w:rFonts w:asciiTheme="minorEastAsia" w:hAnsiTheme="minorEastAsia" w:eastAsiaTheme="minorEastAsia" w:cstheme="minorEastAsia"/>
                <w:kern w:val="0"/>
                <w:szCs w:val="21"/>
              </w:rPr>
            </w:pPr>
          </w:p>
        </w:tc>
        <w:tc>
          <w:tcPr>
            <w:tcW w:w="1002" w:type="dxa"/>
            <w:vAlign w:val="center"/>
          </w:tcPr>
          <w:p w14:paraId="3AB9477A">
            <w:pPr>
              <w:widowControl/>
              <w:rPr>
                <w:rFonts w:asciiTheme="minorEastAsia" w:hAnsiTheme="minorEastAsia" w:eastAsiaTheme="minorEastAsia" w:cstheme="minorEastAsia"/>
                <w:kern w:val="0"/>
                <w:szCs w:val="21"/>
              </w:rPr>
            </w:pPr>
          </w:p>
        </w:tc>
        <w:tc>
          <w:tcPr>
            <w:tcW w:w="1124" w:type="dxa"/>
            <w:vAlign w:val="center"/>
          </w:tcPr>
          <w:p w14:paraId="1FB3A81A">
            <w:pPr>
              <w:widowControl/>
              <w:rPr>
                <w:rFonts w:asciiTheme="minorEastAsia" w:hAnsiTheme="minorEastAsia" w:eastAsiaTheme="minorEastAsia" w:cstheme="minorEastAsia"/>
                <w:kern w:val="0"/>
                <w:szCs w:val="21"/>
              </w:rPr>
            </w:pPr>
          </w:p>
        </w:tc>
        <w:tc>
          <w:tcPr>
            <w:tcW w:w="709" w:type="dxa"/>
            <w:vAlign w:val="center"/>
          </w:tcPr>
          <w:p w14:paraId="6133FA24">
            <w:pPr>
              <w:widowControl/>
              <w:rPr>
                <w:rFonts w:asciiTheme="minorEastAsia" w:hAnsiTheme="minorEastAsia" w:eastAsiaTheme="minorEastAsia" w:cstheme="minorEastAsia"/>
                <w:kern w:val="0"/>
                <w:szCs w:val="21"/>
              </w:rPr>
            </w:pPr>
          </w:p>
        </w:tc>
        <w:tc>
          <w:tcPr>
            <w:tcW w:w="708" w:type="dxa"/>
            <w:vAlign w:val="center"/>
          </w:tcPr>
          <w:p w14:paraId="5F3195C4">
            <w:pPr>
              <w:widowControl/>
              <w:rPr>
                <w:rFonts w:asciiTheme="minorEastAsia" w:hAnsiTheme="minorEastAsia" w:eastAsiaTheme="minorEastAsia" w:cstheme="minorEastAsia"/>
                <w:kern w:val="0"/>
                <w:szCs w:val="21"/>
              </w:rPr>
            </w:pPr>
          </w:p>
        </w:tc>
        <w:tc>
          <w:tcPr>
            <w:tcW w:w="656" w:type="dxa"/>
            <w:vAlign w:val="center"/>
          </w:tcPr>
          <w:p w14:paraId="1EB92D20">
            <w:pPr>
              <w:widowControl/>
              <w:rPr>
                <w:rFonts w:asciiTheme="minorEastAsia" w:hAnsiTheme="minorEastAsia" w:eastAsiaTheme="minorEastAsia" w:cstheme="minorEastAsia"/>
                <w:kern w:val="0"/>
                <w:szCs w:val="21"/>
              </w:rPr>
            </w:pPr>
          </w:p>
        </w:tc>
        <w:tc>
          <w:tcPr>
            <w:tcW w:w="812" w:type="dxa"/>
            <w:vAlign w:val="center"/>
          </w:tcPr>
          <w:p w14:paraId="2F81A696">
            <w:pPr>
              <w:widowControl/>
              <w:rPr>
                <w:rFonts w:asciiTheme="minorEastAsia" w:hAnsiTheme="minorEastAsia" w:eastAsiaTheme="minorEastAsia" w:cstheme="minorEastAsia"/>
                <w:kern w:val="0"/>
                <w:szCs w:val="21"/>
              </w:rPr>
            </w:pPr>
          </w:p>
        </w:tc>
        <w:tc>
          <w:tcPr>
            <w:tcW w:w="1630" w:type="dxa"/>
            <w:vAlign w:val="center"/>
          </w:tcPr>
          <w:p w14:paraId="09EDCD58">
            <w:pPr>
              <w:widowControl/>
              <w:rPr>
                <w:rFonts w:asciiTheme="minorEastAsia" w:hAnsiTheme="minorEastAsia" w:eastAsiaTheme="minorEastAsia" w:cstheme="minorEastAsia"/>
                <w:kern w:val="0"/>
                <w:szCs w:val="21"/>
              </w:rPr>
            </w:pPr>
          </w:p>
        </w:tc>
      </w:tr>
      <w:tr w14:paraId="06FB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148BDC33">
            <w:pPr>
              <w:widowControl/>
              <w:rPr>
                <w:rFonts w:asciiTheme="minorEastAsia" w:hAnsiTheme="minorEastAsia" w:eastAsiaTheme="minorEastAsia" w:cstheme="minorEastAsia"/>
                <w:kern w:val="0"/>
                <w:szCs w:val="21"/>
              </w:rPr>
            </w:pPr>
          </w:p>
        </w:tc>
        <w:tc>
          <w:tcPr>
            <w:tcW w:w="1193" w:type="dxa"/>
            <w:vAlign w:val="center"/>
          </w:tcPr>
          <w:p w14:paraId="5E2C4BD8">
            <w:pPr>
              <w:widowControl/>
              <w:rPr>
                <w:rFonts w:asciiTheme="minorEastAsia" w:hAnsiTheme="minorEastAsia" w:eastAsiaTheme="minorEastAsia" w:cstheme="minorEastAsia"/>
                <w:kern w:val="0"/>
                <w:szCs w:val="21"/>
              </w:rPr>
            </w:pPr>
          </w:p>
        </w:tc>
        <w:tc>
          <w:tcPr>
            <w:tcW w:w="1002" w:type="dxa"/>
            <w:vAlign w:val="center"/>
          </w:tcPr>
          <w:p w14:paraId="7B95ADB6">
            <w:pPr>
              <w:widowControl/>
              <w:rPr>
                <w:rFonts w:asciiTheme="minorEastAsia" w:hAnsiTheme="minorEastAsia" w:eastAsiaTheme="minorEastAsia" w:cstheme="minorEastAsia"/>
                <w:kern w:val="0"/>
                <w:szCs w:val="21"/>
              </w:rPr>
            </w:pPr>
          </w:p>
        </w:tc>
        <w:tc>
          <w:tcPr>
            <w:tcW w:w="1124" w:type="dxa"/>
            <w:vAlign w:val="center"/>
          </w:tcPr>
          <w:p w14:paraId="779D7929">
            <w:pPr>
              <w:widowControl/>
              <w:rPr>
                <w:rFonts w:asciiTheme="minorEastAsia" w:hAnsiTheme="minorEastAsia" w:eastAsiaTheme="minorEastAsia" w:cstheme="minorEastAsia"/>
                <w:kern w:val="0"/>
                <w:szCs w:val="21"/>
              </w:rPr>
            </w:pPr>
          </w:p>
        </w:tc>
        <w:tc>
          <w:tcPr>
            <w:tcW w:w="709" w:type="dxa"/>
            <w:vAlign w:val="center"/>
          </w:tcPr>
          <w:p w14:paraId="732105EC">
            <w:pPr>
              <w:widowControl/>
              <w:rPr>
                <w:rFonts w:asciiTheme="minorEastAsia" w:hAnsiTheme="minorEastAsia" w:eastAsiaTheme="minorEastAsia" w:cstheme="minorEastAsia"/>
                <w:kern w:val="0"/>
                <w:szCs w:val="21"/>
              </w:rPr>
            </w:pPr>
          </w:p>
        </w:tc>
        <w:tc>
          <w:tcPr>
            <w:tcW w:w="708" w:type="dxa"/>
            <w:vAlign w:val="center"/>
          </w:tcPr>
          <w:p w14:paraId="4E57A956">
            <w:pPr>
              <w:widowControl/>
              <w:rPr>
                <w:rFonts w:asciiTheme="minorEastAsia" w:hAnsiTheme="minorEastAsia" w:eastAsiaTheme="minorEastAsia" w:cstheme="minorEastAsia"/>
                <w:kern w:val="0"/>
                <w:szCs w:val="21"/>
              </w:rPr>
            </w:pPr>
          </w:p>
        </w:tc>
        <w:tc>
          <w:tcPr>
            <w:tcW w:w="656" w:type="dxa"/>
            <w:vAlign w:val="center"/>
          </w:tcPr>
          <w:p w14:paraId="241E512B">
            <w:pPr>
              <w:widowControl/>
              <w:rPr>
                <w:rFonts w:asciiTheme="minorEastAsia" w:hAnsiTheme="minorEastAsia" w:eastAsiaTheme="minorEastAsia" w:cstheme="minorEastAsia"/>
                <w:kern w:val="0"/>
                <w:szCs w:val="21"/>
              </w:rPr>
            </w:pPr>
          </w:p>
        </w:tc>
        <w:tc>
          <w:tcPr>
            <w:tcW w:w="812" w:type="dxa"/>
            <w:vAlign w:val="center"/>
          </w:tcPr>
          <w:p w14:paraId="7307B5AD">
            <w:pPr>
              <w:rPr>
                <w:rFonts w:asciiTheme="minorEastAsia" w:hAnsiTheme="minorEastAsia" w:eastAsiaTheme="minorEastAsia" w:cstheme="minorEastAsia"/>
                <w:kern w:val="0"/>
                <w:szCs w:val="21"/>
              </w:rPr>
            </w:pPr>
          </w:p>
        </w:tc>
        <w:tc>
          <w:tcPr>
            <w:tcW w:w="1630" w:type="dxa"/>
            <w:vAlign w:val="center"/>
          </w:tcPr>
          <w:p w14:paraId="2940EEF5">
            <w:pPr>
              <w:widowControl/>
              <w:rPr>
                <w:rFonts w:asciiTheme="minorEastAsia" w:hAnsiTheme="minorEastAsia" w:eastAsiaTheme="minorEastAsia" w:cstheme="minorEastAsia"/>
                <w:kern w:val="0"/>
                <w:szCs w:val="21"/>
              </w:rPr>
            </w:pPr>
          </w:p>
        </w:tc>
      </w:tr>
      <w:tr w14:paraId="7BC8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4CFF0CC1">
            <w:pPr>
              <w:widowControl/>
              <w:rPr>
                <w:rFonts w:asciiTheme="minorEastAsia" w:hAnsiTheme="minorEastAsia" w:eastAsiaTheme="minorEastAsia" w:cstheme="minorEastAsia"/>
                <w:kern w:val="0"/>
                <w:szCs w:val="21"/>
              </w:rPr>
            </w:pPr>
          </w:p>
        </w:tc>
        <w:tc>
          <w:tcPr>
            <w:tcW w:w="1193" w:type="dxa"/>
            <w:vAlign w:val="center"/>
          </w:tcPr>
          <w:p w14:paraId="5B3299BA">
            <w:pPr>
              <w:widowControl/>
              <w:rPr>
                <w:rFonts w:asciiTheme="minorEastAsia" w:hAnsiTheme="minorEastAsia" w:eastAsiaTheme="minorEastAsia" w:cstheme="minorEastAsia"/>
                <w:kern w:val="0"/>
                <w:szCs w:val="21"/>
              </w:rPr>
            </w:pPr>
          </w:p>
        </w:tc>
        <w:tc>
          <w:tcPr>
            <w:tcW w:w="1002" w:type="dxa"/>
            <w:vAlign w:val="center"/>
          </w:tcPr>
          <w:p w14:paraId="20F742A1">
            <w:pPr>
              <w:widowControl/>
              <w:rPr>
                <w:rFonts w:asciiTheme="minorEastAsia" w:hAnsiTheme="minorEastAsia" w:eastAsiaTheme="minorEastAsia" w:cstheme="minorEastAsia"/>
                <w:kern w:val="0"/>
                <w:szCs w:val="21"/>
              </w:rPr>
            </w:pPr>
          </w:p>
        </w:tc>
        <w:tc>
          <w:tcPr>
            <w:tcW w:w="1124" w:type="dxa"/>
            <w:vAlign w:val="center"/>
          </w:tcPr>
          <w:p w14:paraId="6ECA646D">
            <w:pPr>
              <w:widowControl/>
              <w:rPr>
                <w:rFonts w:asciiTheme="minorEastAsia" w:hAnsiTheme="minorEastAsia" w:eastAsiaTheme="minorEastAsia" w:cstheme="minorEastAsia"/>
                <w:kern w:val="0"/>
                <w:szCs w:val="21"/>
              </w:rPr>
            </w:pPr>
          </w:p>
        </w:tc>
        <w:tc>
          <w:tcPr>
            <w:tcW w:w="709" w:type="dxa"/>
            <w:vAlign w:val="center"/>
          </w:tcPr>
          <w:p w14:paraId="3A155C48">
            <w:pPr>
              <w:widowControl/>
              <w:rPr>
                <w:rFonts w:asciiTheme="minorEastAsia" w:hAnsiTheme="minorEastAsia" w:eastAsiaTheme="minorEastAsia" w:cstheme="minorEastAsia"/>
                <w:kern w:val="0"/>
                <w:szCs w:val="21"/>
              </w:rPr>
            </w:pPr>
          </w:p>
        </w:tc>
        <w:tc>
          <w:tcPr>
            <w:tcW w:w="708" w:type="dxa"/>
            <w:vAlign w:val="center"/>
          </w:tcPr>
          <w:p w14:paraId="2587DF3E">
            <w:pPr>
              <w:widowControl/>
              <w:rPr>
                <w:rFonts w:asciiTheme="minorEastAsia" w:hAnsiTheme="minorEastAsia" w:eastAsiaTheme="minorEastAsia" w:cstheme="minorEastAsia"/>
                <w:kern w:val="0"/>
                <w:szCs w:val="21"/>
              </w:rPr>
            </w:pPr>
          </w:p>
        </w:tc>
        <w:tc>
          <w:tcPr>
            <w:tcW w:w="656" w:type="dxa"/>
            <w:vAlign w:val="center"/>
          </w:tcPr>
          <w:p w14:paraId="5A113F06">
            <w:pPr>
              <w:widowControl/>
              <w:rPr>
                <w:rFonts w:asciiTheme="minorEastAsia" w:hAnsiTheme="minorEastAsia" w:eastAsiaTheme="minorEastAsia" w:cstheme="minorEastAsia"/>
                <w:kern w:val="0"/>
                <w:szCs w:val="21"/>
              </w:rPr>
            </w:pPr>
          </w:p>
        </w:tc>
        <w:tc>
          <w:tcPr>
            <w:tcW w:w="812" w:type="dxa"/>
            <w:vAlign w:val="center"/>
          </w:tcPr>
          <w:p w14:paraId="5EFD93D2">
            <w:pPr>
              <w:rPr>
                <w:rFonts w:asciiTheme="minorEastAsia" w:hAnsiTheme="minorEastAsia" w:eastAsiaTheme="minorEastAsia" w:cstheme="minorEastAsia"/>
                <w:kern w:val="0"/>
                <w:szCs w:val="21"/>
              </w:rPr>
            </w:pPr>
          </w:p>
        </w:tc>
        <w:tc>
          <w:tcPr>
            <w:tcW w:w="1630" w:type="dxa"/>
            <w:vAlign w:val="center"/>
          </w:tcPr>
          <w:p w14:paraId="4557F8D3">
            <w:pPr>
              <w:widowControl/>
              <w:rPr>
                <w:rFonts w:asciiTheme="minorEastAsia" w:hAnsiTheme="minorEastAsia" w:eastAsiaTheme="minorEastAsia" w:cstheme="minorEastAsia"/>
                <w:kern w:val="0"/>
                <w:szCs w:val="21"/>
              </w:rPr>
            </w:pPr>
          </w:p>
        </w:tc>
      </w:tr>
      <w:tr w14:paraId="132F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30B910A1">
            <w:pPr>
              <w:widowControl/>
              <w:rPr>
                <w:rFonts w:asciiTheme="minorEastAsia" w:hAnsiTheme="minorEastAsia" w:eastAsiaTheme="minorEastAsia" w:cstheme="minorEastAsia"/>
                <w:kern w:val="0"/>
                <w:szCs w:val="21"/>
              </w:rPr>
            </w:pPr>
          </w:p>
        </w:tc>
        <w:tc>
          <w:tcPr>
            <w:tcW w:w="1193" w:type="dxa"/>
            <w:vAlign w:val="center"/>
          </w:tcPr>
          <w:p w14:paraId="1CE31A66">
            <w:pPr>
              <w:widowControl/>
              <w:rPr>
                <w:rFonts w:asciiTheme="minorEastAsia" w:hAnsiTheme="minorEastAsia" w:eastAsiaTheme="minorEastAsia" w:cstheme="minorEastAsia"/>
                <w:kern w:val="0"/>
                <w:szCs w:val="21"/>
              </w:rPr>
            </w:pPr>
          </w:p>
        </w:tc>
        <w:tc>
          <w:tcPr>
            <w:tcW w:w="1002" w:type="dxa"/>
            <w:vAlign w:val="center"/>
          </w:tcPr>
          <w:p w14:paraId="7C34AE85">
            <w:pPr>
              <w:widowControl/>
              <w:rPr>
                <w:rFonts w:asciiTheme="minorEastAsia" w:hAnsiTheme="minorEastAsia" w:eastAsiaTheme="minorEastAsia" w:cstheme="minorEastAsia"/>
                <w:kern w:val="0"/>
                <w:szCs w:val="21"/>
              </w:rPr>
            </w:pPr>
          </w:p>
        </w:tc>
        <w:tc>
          <w:tcPr>
            <w:tcW w:w="1124" w:type="dxa"/>
            <w:vAlign w:val="center"/>
          </w:tcPr>
          <w:p w14:paraId="46802B4C">
            <w:pPr>
              <w:widowControl/>
              <w:rPr>
                <w:rFonts w:asciiTheme="minorEastAsia" w:hAnsiTheme="minorEastAsia" w:eastAsiaTheme="minorEastAsia" w:cstheme="minorEastAsia"/>
                <w:kern w:val="0"/>
                <w:szCs w:val="21"/>
              </w:rPr>
            </w:pPr>
          </w:p>
        </w:tc>
        <w:tc>
          <w:tcPr>
            <w:tcW w:w="709" w:type="dxa"/>
            <w:vAlign w:val="center"/>
          </w:tcPr>
          <w:p w14:paraId="10D3ECCE">
            <w:pPr>
              <w:widowControl/>
              <w:rPr>
                <w:rFonts w:asciiTheme="minorEastAsia" w:hAnsiTheme="minorEastAsia" w:eastAsiaTheme="minorEastAsia" w:cstheme="minorEastAsia"/>
                <w:kern w:val="0"/>
                <w:szCs w:val="21"/>
              </w:rPr>
            </w:pPr>
          </w:p>
        </w:tc>
        <w:tc>
          <w:tcPr>
            <w:tcW w:w="708" w:type="dxa"/>
            <w:vAlign w:val="center"/>
          </w:tcPr>
          <w:p w14:paraId="52D3D983">
            <w:pPr>
              <w:widowControl/>
              <w:rPr>
                <w:rFonts w:asciiTheme="minorEastAsia" w:hAnsiTheme="minorEastAsia" w:eastAsiaTheme="minorEastAsia" w:cstheme="minorEastAsia"/>
                <w:kern w:val="0"/>
                <w:szCs w:val="21"/>
              </w:rPr>
            </w:pPr>
          </w:p>
        </w:tc>
        <w:tc>
          <w:tcPr>
            <w:tcW w:w="656" w:type="dxa"/>
            <w:vAlign w:val="center"/>
          </w:tcPr>
          <w:p w14:paraId="4DA91A07">
            <w:pPr>
              <w:widowControl/>
              <w:rPr>
                <w:rFonts w:asciiTheme="minorEastAsia" w:hAnsiTheme="minorEastAsia" w:eastAsiaTheme="minorEastAsia" w:cstheme="minorEastAsia"/>
                <w:kern w:val="0"/>
                <w:szCs w:val="21"/>
              </w:rPr>
            </w:pPr>
          </w:p>
        </w:tc>
        <w:tc>
          <w:tcPr>
            <w:tcW w:w="812" w:type="dxa"/>
            <w:vAlign w:val="center"/>
          </w:tcPr>
          <w:p w14:paraId="45EE8424">
            <w:pPr>
              <w:rPr>
                <w:rFonts w:asciiTheme="minorEastAsia" w:hAnsiTheme="minorEastAsia" w:eastAsiaTheme="minorEastAsia" w:cstheme="minorEastAsia"/>
                <w:kern w:val="0"/>
                <w:szCs w:val="21"/>
              </w:rPr>
            </w:pPr>
          </w:p>
        </w:tc>
        <w:tc>
          <w:tcPr>
            <w:tcW w:w="1630" w:type="dxa"/>
            <w:vAlign w:val="center"/>
          </w:tcPr>
          <w:p w14:paraId="566AD894">
            <w:pPr>
              <w:widowControl/>
              <w:rPr>
                <w:rFonts w:asciiTheme="minorEastAsia" w:hAnsiTheme="minorEastAsia" w:eastAsiaTheme="minorEastAsia" w:cstheme="minorEastAsia"/>
                <w:kern w:val="0"/>
                <w:szCs w:val="21"/>
              </w:rPr>
            </w:pPr>
          </w:p>
        </w:tc>
      </w:tr>
      <w:tr w14:paraId="3015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316CBFFA">
            <w:pPr>
              <w:widowControl/>
              <w:rPr>
                <w:rFonts w:asciiTheme="minorEastAsia" w:hAnsiTheme="minorEastAsia" w:eastAsiaTheme="minorEastAsia" w:cstheme="minorEastAsia"/>
                <w:kern w:val="0"/>
                <w:szCs w:val="21"/>
              </w:rPr>
            </w:pPr>
          </w:p>
        </w:tc>
        <w:tc>
          <w:tcPr>
            <w:tcW w:w="1193" w:type="dxa"/>
            <w:vAlign w:val="center"/>
          </w:tcPr>
          <w:p w14:paraId="362E3B2A">
            <w:pPr>
              <w:widowControl/>
              <w:rPr>
                <w:rFonts w:asciiTheme="minorEastAsia" w:hAnsiTheme="minorEastAsia" w:eastAsiaTheme="minorEastAsia" w:cstheme="minorEastAsia"/>
                <w:kern w:val="0"/>
                <w:szCs w:val="21"/>
              </w:rPr>
            </w:pPr>
          </w:p>
        </w:tc>
        <w:tc>
          <w:tcPr>
            <w:tcW w:w="1002" w:type="dxa"/>
            <w:vAlign w:val="center"/>
          </w:tcPr>
          <w:p w14:paraId="43CE76A9">
            <w:pPr>
              <w:widowControl/>
              <w:rPr>
                <w:rFonts w:asciiTheme="minorEastAsia" w:hAnsiTheme="minorEastAsia" w:eastAsiaTheme="minorEastAsia" w:cstheme="minorEastAsia"/>
                <w:kern w:val="0"/>
                <w:szCs w:val="21"/>
              </w:rPr>
            </w:pPr>
          </w:p>
        </w:tc>
        <w:tc>
          <w:tcPr>
            <w:tcW w:w="1124" w:type="dxa"/>
            <w:vAlign w:val="center"/>
          </w:tcPr>
          <w:p w14:paraId="08B203CC">
            <w:pPr>
              <w:widowControl/>
              <w:rPr>
                <w:rFonts w:asciiTheme="minorEastAsia" w:hAnsiTheme="minorEastAsia" w:eastAsiaTheme="minorEastAsia" w:cstheme="minorEastAsia"/>
                <w:kern w:val="0"/>
                <w:szCs w:val="21"/>
              </w:rPr>
            </w:pPr>
          </w:p>
        </w:tc>
        <w:tc>
          <w:tcPr>
            <w:tcW w:w="709" w:type="dxa"/>
            <w:vAlign w:val="center"/>
          </w:tcPr>
          <w:p w14:paraId="25029A8E">
            <w:pPr>
              <w:widowControl/>
              <w:rPr>
                <w:rFonts w:asciiTheme="minorEastAsia" w:hAnsiTheme="minorEastAsia" w:eastAsiaTheme="minorEastAsia" w:cstheme="minorEastAsia"/>
                <w:kern w:val="0"/>
                <w:szCs w:val="21"/>
              </w:rPr>
            </w:pPr>
          </w:p>
        </w:tc>
        <w:tc>
          <w:tcPr>
            <w:tcW w:w="708" w:type="dxa"/>
            <w:vAlign w:val="center"/>
          </w:tcPr>
          <w:p w14:paraId="21CBBDB5">
            <w:pPr>
              <w:widowControl/>
              <w:rPr>
                <w:rFonts w:asciiTheme="minorEastAsia" w:hAnsiTheme="minorEastAsia" w:eastAsiaTheme="minorEastAsia" w:cstheme="minorEastAsia"/>
                <w:kern w:val="0"/>
                <w:szCs w:val="21"/>
              </w:rPr>
            </w:pPr>
          </w:p>
        </w:tc>
        <w:tc>
          <w:tcPr>
            <w:tcW w:w="656" w:type="dxa"/>
            <w:vAlign w:val="center"/>
          </w:tcPr>
          <w:p w14:paraId="6725F843">
            <w:pPr>
              <w:widowControl/>
              <w:rPr>
                <w:rFonts w:asciiTheme="minorEastAsia" w:hAnsiTheme="minorEastAsia" w:eastAsiaTheme="minorEastAsia" w:cstheme="minorEastAsia"/>
                <w:kern w:val="0"/>
                <w:szCs w:val="21"/>
              </w:rPr>
            </w:pPr>
          </w:p>
        </w:tc>
        <w:tc>
          <w:tcPr>
            <w:tcW w:w="812" w:type="dxa"/>
            <w:vAlign w:val="center"/>
          </w:tcPr>
          <w:p w14:paraId="1199F346">
            <w:pPr>
              <w:rPr>
                <w:rFonts w:asciiTheme="minorEastAsia" w:hAnsiTheme="minorEastAsia" w:eastAsiaTheme="minorEastAsia" w:cstheme="minorEastAsia"/>
                <w:kern w:val="0"/>
                <w:szCs w:val="21"/>
              </w:rPr>
            </w:pPr>
          </w:p>
        </w:tc>
        <w:tc>
          <w:tcPr>
            <w:tcW w:w="1630" w:type="dxa"/>
            <w:vAlign w:val="center"/>
          </w:tcPr>
          <w:p w14:paraId="551979F0">
            <w:pPr>
              <w:widowControl/>
              <w:rPr>
                <w:rFonts w:asciiTheme="minorEastAsia" w:hAnsiTheme="minorEastAsia" w:eastAsiaTheme="minorEastAsia" w:cstheme="minorEastAsia"/>
                <w:kern w:val="0"/>
                <w:szCs w:val="21"/>
              </w:rPr>
            </w:pPr>
          </w:p>
        </w:tc>
      </w:tr>
      <w:tr w14:paraId="3B29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14:paraId="54E559B1">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合计：          </w:t>
            </w:r>
          </w:p>
        </w:tc>
        <w:tc>
          <w:tcPr>
            <w:tcW w:w="6641" w:type="dxa"/>
            <w:gridSpan w:val="7"/>
            <w:vAlign w:val="center"/>
          </w:tcPr>
          <w:p w14:paraId="27BFAAA0">
            <w:pPr>
              <w:widowControl/>
              <w:ind w:firstLine="1680" w:firstLineChars="8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元(小数点保留两位)</w:t>
            </w:r>
          </w:p>
        </w:tc>
      </w:tr>
    </w:tbl>
    <w:p w14:paraId="4CED840C">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14:paraId="76DE6D51">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1、如果行数不够，请自行增加。</w:t>
      </w:r>
    </w:p>
    <w:p w14:paraId="0EF6BA01">
      <w:pPr>
        <w:widowControl/>
        <w:shd w:val="clear" w:color="auto" w:fill="FFFFFF"/>
        <w:spacing w:line="360" w:lineRule="auto"/>
        <w:jc w:val="left"/>
        <w:rPr>
          <w:rFonts w:asciiTheme="minorEastAsia" w:hAnsiTheme="minorEastAsia" w:eastAsiaTheme="minorEastAsia" w:cstheme="minorEastAsia"/>
          <w:kern w:val="0"/>
          <w:szCs w:val="21"/>
        </w:rPr>
      </w:pPr>
    </w:p>
    <w:p w14:paraId="06D70C32">
      <w:pPr>
        <w:widowControl/>
        <w:shd w:val="clear" w:color="auto" w:fill="FFFFFF"/>
        <w:spacing w:line="360" w:lineRule="auto"/>
        <w:jc w:val="left"/>
        <w:rPr>
          <w:rFonts w:asciiTheme="minorEastAsia" w:hAnsiTheme="minorEastAsia" w:eastAsiaTheme="minorEastAsia" w:cstheme="minorEastAsia"/>
          <w:kern w:val="0"/>
          <w:szCs w:val="21"/>
        </w:rPr>
      </w:pPr>
    </w:p>
    <w:p w14:paraId="023634CA">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4A6F24B7">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222F51AE">
      <w:pPr>
        <w:widowControl/>
        <w:shd w:val="clear" w:color="auto" w:fill="FFFFFF"/>
        <w:spacing w:line="360" w:lineRule="auto"/>
        <w:jc w:val="left"/>
        <w:rPr>
          <w:rFonts w:asciiTheme="minorEastAsia" w:hAnsiTheme="minorEastAsia" w:eastAsiaTheme="minorEastAsia" w:cstheme="minorEastAsia"/>
          <w:kern w:val="0"/>
          <w:szCs w:val="21"/>
        </w:rPr>
      </w:pPr>
    </w:p>
    <w:p w14:paraId="4B4D2A08">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p>
    <w:p w14:paraId="5D160565">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rPr>
        <w:t xml:space="preserve">     </w:t>
      </w:r>
    </w:p>
    <w:p w14:paraId="07265603">
      <w:pPr>
        <w:widowControl/>
        <w:shd w:val="clear" w:color="auto" w:fill="FFFFFF"/>
        <w:spacing w:line="360" w:lineRule="auto"/>
        <w:jc w:val="left"/>
        <w:rPr>
          <w:rFonts w:asciiTheme="minorEastAsia" w:hAnsiTheme="minorEastAsia" w:eastAsiaTheme="minorEastAsia" w:cstheme="minorEastAsia"/>
          <w:kern w:val="0"/>
          <w:szCs w:val="21"/>
        </w:rPr>
      </w:pPr>
    </w:p>
    <w:p w14:paraId="45463798">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2B2A2B01">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14:paraId="7EA6BCB9">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r>
        <w:rPr>
          <w:rFonts w:hint="eastAsia" w:asciiTheme="minorEastAsia" w:hAnsiTheme="minorEastAsia" w:eastAsiaTheme="minorEastAsia" w:cstheme="minorEastAsia"/>
          <w:b/>
          <w:bCs/>
          <w:kern w:val="0"/>
          <w:szCs w:val="21"/>
        </w:rPr>
        <w:t>附件五、技术规格偏离表格式</w:t>
      </w:r>
    </w:p>
    <w:p w14:paraId="16892E29">
      <w:pPr>
        <w:widowControl/>
        <w:shd w:val="clear" w:color="auto" w:fill="FFFFFF"/>
        <w:spacing w:line="360" w:lineRule="auto"/>
        <w:ind w:left="43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14:paraId="11EBD239">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技术条款偏离表</w:t>
      </w:r>
    </w:p>
    <w:p w14:paraId="24A3EAEF">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256095D5">
      <w:pPr>
        <w:widowControl/>
        <w:tabs>
          <w:tab w:val="left" w:pos="5397"/>
        </w:tabs>
        <w:spacing w:line="360" w:lineRule="auto"/>
        <w:ind w:firstLine="84" w:firstLineChars="4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2641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5A5E458">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8" w:type="dxa"/>
            <w:tcMar>
              <w:top w:w="0" w:type="dxa"/>
              <w:left w:w="10" w:type="dxa"/>
              <w:bottom w:w="0" w:type="dxa"/>
              <w:right w:w="10" w:type="dxa"/>
            </w:tcMar>
            <w:vAlign w:val="center"/>
          </w:tcPr>
          <w:p w14:paraId="22D30EF9">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1931" w:type="dxa"/>
            <w:tcMar>
              <w:top w:w="0" w:type="dxa"/>
              <w:left w:w="10" w:type="dxa"/>
              <w:bottom w:w="0" w:type="dxa"/>
              <w:right w:w="10" w:type="dxa"/>
            </w:tcMar>
            <w:vAlign w:val="center"/>
          </w:tcPr>
          <w:p w14:paraId="6F9EFC84">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招标要求规格</w:t>
            </w:r>
          </w:p>
        </w:tc>
        <w:tc>
          <w:tcPr>
            <w:tcW w:w="3012" w:type="dxa"/>
            <w:tcMar>
              <w:top w:w="0" w:type="dxa"/>
              <w:left w:w="10" w:type="dxa"/>
              <w:bottom w:w="0" w:type="dxa"/>
              <w:right w:w="10" w:type="dxa"/>
            </w:tcMar>
            <w:vAlign w:val="center"/>
          </w:tcPr>
          <w:p w14:paraId="41F3DDF6">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46" w:type="dxa"/>
            <w:tcMar>
              <w:top w:w="0" w:type="dxa"/>
              <w:left w:w="10" w:type="dxa"/>
              <w:bottom w:w="0" w:type="dxa"/>
              <w:right w:w="10" w:type="dxa"/>
            </w:tcMar>
            <w:vAlign w:val="center"/>
          </w:tcPr>
          <w:p w14:paraId="274B6237">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14:paraId="7FC0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F9A503A">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652A7FE9">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6F6CC6A3">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38A5AA39">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114EE52A">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BF0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DD4136F">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701B963B">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1569D62B">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29EB8C0E">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61E0B278">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65F5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678B462E">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76358E5E">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6C38F2DB">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484CA2EB">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15EEBCBA">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44A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D2CB165">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55A82D6A">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03408093">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73EC45AA">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2E56D686">
            <w:pPr>
              <w:widowControl/>
              <w:spacing w:line="360" w:lineRule="auto"/>
              <w:jc w:val="center"/>
              <w:rPr>
                <w:rFonts w:asciiTheme="minorEastAsia" w:hAnsiTheme="minorEastAsia" w:eastAsiaTheme="minorEastAsia" w:cstheme="minorEastAsia"/>
                <w:kern w:val="0"/>
                <w:szCs w:val="21"/>
              </w:rPr>
            </w:pPr>
          </w:p>
        </w:tc>
      </w:tr>
      <w:tr w14:paraId="28A8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0633105">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5E52F2CA">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7827EF81">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4177BC4F">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4822DC35">
            <w:pPr>
              <w:widowControl/>
              <w:spacing w:line="360" w:lineRule="auto"/>
              <w:jc w:val="center"/>
              <w:rPr>
                <w:rFonts w:asciiTheme="minorEastAsia" w:hAnsiTheme="minorEastAsia" w:eastAsiaTheme="minorEastAsia" w:cstheme="minorEastAsia"/>
                <w:kern w:val="0"/>
                <w:szCs w:val="21"/>
              </w:rPr>
            </w:pPr>
          </w:p>
        </w:tc>
      </w:tr>
      <w:tr w14:paraId="2E58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48807C4">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50DC4F92">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74825EE7">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03E7B6FC">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5BC396BC">
            <w:pPr>
              <w:widowControl/>
              <w:spacing w:line="360" w:lineRule="auto"/>
              <w:jc w:val="center"/>
              <w:rPr>
                <w:rFonts w:asciiTheme="minorEastAsia" w:hAnsiTheme="minorEastAsia" w:eastAsiaTheme="minorEastAsia" w:cstheme="minorEastAsia"/>
                <w:kern w:val="0"/>
                <w:szCs w:val="21"/>
              </w:rPr>
            </w:pPr>
          </w:p>
        </w:tc>
      </w:tr>
    </w:tbl>
    <w:p w14:paraId="1A8DA3AC">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14:paraId="37699CD0">
      <w:pPr>
        <w:widowControl/>
        <w:shd w:val="clear" w:color="auto" w:fill="FFFFFF"/>
        <w:spacing w:line="360" w:lineRule="auto"/>
        <w:jc w:val="left"/>
        <w:rPr>
          <w:rFonts w:asciiTheme="minorEastAsia" w:hAnsiTheme="minorEastAsia" w:eastAsiaTheme="minorEastAsia" w:cstheme="minorEastAsia"/>
          <w:kern w:val="0"/>
          <w:szCs w:val="21"/>
        </w:rPr>
      </w:pPr>
    </w:p>
    <w:p w14:paraId="1C988277">
      <w:pPr>
        <w:widowControl/>
        <w:shd w:val="clear" w:color="auto" w:fill="FFFFFF"/>
        <w:spacing w:line="360" w:lineRule="auto"/>
        <w:jc w:val="left"/>
        <w:rPr>
          <w:rFonts w:asciiTheme="minorEastAsia" w:hAnsiTheme="minorEastAsia" w:eastAsiaTheme="minorEastAsia" w:cstheme="minorEastAsia"/>
          <w:kern w:val="0"/>
          <w:szCs w:val="21"/>
        </w:rPr>
      </w:pPr>
    </w:p>
    <w:p w14:paraId="7FA32D7A">
      <w:pPr>
        <w:widowControl/>
        <w:shd w:val="clear" w:color="auto" w:fill="FFFFFF"/>
        <w:spacing w:line="360" w:lineRule="auto"/>
        <w:jc w:val="left"/>
        <w:rPr>
          <w:rFonts w:asciiTheme="minorEastAsia" w:hAnsiTheme="minorEastAsia" w:eastAsiaTheme="minorEastAsia" w:cstheme="minorEastAsia"/>
          <w:kern w:val="0"/>
          <w:szCs w:val="21"/>
        </w:rPr>
      </w:pPr>
    </w:p>
    <w:p w14:paraId="5C0ADD51">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2FB7D1B2">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5AE67903">
      <w:pPr>
        <w:widowControl/>
        <w:shd w:val="clear" w:color="auto" w:fill="FFFFFF"/>
        <w:spacing w:line="360" w:lineRule="auto"/>
        <w:jc w:val="left"/>
        <w:rPr>
          <w:rFonts w:asciiTheme="minorEastAsia" w:hAnsiTheme="minorEastAsia" w:eastAsiaTheme="minorEastAsia" w:cstheme="minorEastAsia"/>
          <w:kern w:val="0"/>
          <w:szCs w:val="21"/>
        </w:rPr>
      </w:pPr>
    </w:p>
    <w:p w14:paraId="62861B93">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10E2E805">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74888088">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75084EF5">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44CDF086">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48FF01E6">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3897F661">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附件六、商务条款偏离表格式</w:t>
      </w:r>
    </w:p>
    <w:p w14:paraId="6CE14702">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6732EC7E">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商务条款偏离表</w:t>
      </w:r>
    </w:p>
    <w:p w14:paraId="644C1E1D">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14:paraId="5CAED61F">
      <w:pPr>
        <w:widowControl/>
        <w:tabs>
          <w:tab w:val="left" w:pos="5366"/>
        </w:tabs>
        <w:spacing w:line="360" w:lineRule="auto"/>
        <w:ind w:firstLine="96" w:firstLineChars="46"/>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7D4F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E3BD646">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9" w:type="dxa"/>
            <w:tcMar>
              <w:top w:w="0" w:type="dxa"/>
              <w:left w:w="10" w:type="dxa"/>
              <w:bottom w:w="0" w:type="dxa"/>
              <w:right w:w="10" w:type="dxa"/>
            </w:tcMar>
            <w:vAlign w:val="center"/>
          </w:tcPr>
          <w:p w14:paraId="755AE71F">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2488" w:type="dxa"/>
            <w:tcMar>
              <w:top w:w="0" w:type="dxa"/>
              <w:left w:w="10" w:type="dxa"/>
              <w:bottom w:w="0" w:type="dxa"/>
              <w:right w:w="10" w:type="dxa"/>
            </w:tcMar>
            <w:vAlign w:val="center"/>
          </w:tcPr>
          <w:p w14:paraId="61D9D2AE">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招标文件要求的商务条款</w:t>
            </w:r>
          </w:p>
        </w:tc>
        <w:tc>
          <w:tcPr>
            <w:tcW w:w="3004" w:type="dxa"/>
            <w:tcMar>
              <w:top w:w="0" w:type="dxa"/>
              <w:left w:w="10" w:type="dxa"/>
              <w:bottom w:w="0" w:type="dxa"/>
              <w:right w:w="10" w:type="dxa"/>
            </w:tcMar>
            <w:vAlign w:val="center"/>
          </w:tcPr>
          <w:p w14:paraId="498E0B34">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01" w:type="dxa"/>
            <w:tcMar>
              <w:top w:w="0" w:type="dxa"/>
              <w:left w:w="10" w:type="dxa"/>
              <w:bottom w:w="0" w:type="dxa"/>
              <w:right w:w="10" w:type="dxa"/>
            </w:tcMar>
            <w:vAlign w:val="center"/>
          </w:tcPr>
          <w:p w14:paraId="72EBD7F6">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14:paraId="5C76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3EE1C42">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1FF10A1E">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29789952">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3B9FB024">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4D7DC993">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2C5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F113B92">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15079490">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17AC562B">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1BF0C859">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517D90C1">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199D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EC8445A">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2DC2D2F5">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34D3B620">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7F4D4931">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0D760EBD">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149C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4EE5A51">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5D2EC716">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14FDB2D1">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5D9CA918">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4F863502">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617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AB5CE6A">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17E74A51">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08FD30F3">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652188B4">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4EE9515D">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366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A251850">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14:paraId="0C859585">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14:paraId="7A010320">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14:paraId="1A5F420C">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14:paraId="6E51E5E3">
            <w:pPr>
              <w:widowControl/>
              <w:spacing w:line="360" w:lineRule="auto"/>
              <w:jc w:val="center"/>
              <w:rPr>
                <w:rFonts w:asciiTheme="minorEastAsia" w:hAnsiTheme="minorEastAsia" w:eastAsiaTheme="minorEastAsia" w:cstheme="minorEastAsia"/>
                <w:kern w:val="0"/>
                <w:szCs w:val="21"/>
              </w:rPr>
            </w:pPr>
          </w:p>
        </w:tc>
      </w:tr>
      <w:tr w14:paraId="17DE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31F8E35">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14:paraId="54776B7C">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14:paraId="4229F360">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14:paraId="104ACD01">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14:paraId="5525F0A6">
            <w:pPr>
              <w:widowControl/>
              <w:spacing w:line="360" w:lineRule="auto"/>
              <w:jc w:val="center"/>
              <w:rPr>
                <w:rFonts w:asciiTheme="minorEastAsia" w:hAnsiTheme="minorEastAsia" w:eastAsiaTheme="minorEastAsia" w:cstheme="minorEastAsia"/>
                <w:kern w:val="0"/>
                <w:szCs w:val="21"/>
              </w:rPr>
            </w:pPr>
          </w:p>
        </w:tc>
      </w:tr>
    </w:tbl>
    <w:p w14:paraId="7322A869">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14:paraId="1D3E982D">
      <w:pPr>
        <w:widowControl/>
        <w:shd w:val="clear" w:color="auto" w:fill="FFFFFF"/>
        <w:spacing w:line="360" w:lineRule="auto"/>
        <w:jc w:val="left"/>
        <w:rPr>
          <w:rFonts w:asciiTheme="minorEastAsia" w:hAnsiTheme="minorEastAsia" w:eastAsiaTheme="minorEastAsia" w:cstheme="minorEastAsia"/>
          <w:kern w:val="0"/>
          <w:szCs w:val="21"/>
        </w:rPr>
      </w:pPr>
    </w:p>
    <w:p w14:paraId="06E88B75">
      <w:pPr>
        <w:widowControl/>
        <w:shd w:val="clear" w:color="auto" w:fill="FFFFFF"/>
        <w:spacing w:line="360" w:lineRule="auto"/>
        <w:jc w:val="left"/>
        <w:rPr>
          <w:rFonts w:asciiTheme="minorEastAsia" w:hAnsiTheme="minorEastAsia" w:eastAsiaTheme="minorEastAsia" w:cstheme="minorEastAsia"/>
          <w:kern w:val="0"/>
          <w:szCs w:val="21"/>
        </w:rPr>
      </w:pPr>
    </w:p>
    <w:p w14:paraId="46333838">
      <w:pPr>
        <w:widowControl/>
        <w:shd w:val="clear" w:color="auto" w:fill="FFFFFF"/>
        <w:spacing w:line="360" w:lineRule="auto"/>
        <w:jc w:val="left"/>
        <w:rPr>
          <w:rFonts w:asciiTheme="minorEastAsia" w:hAnsiTheme="minorEastAsia" w:eastAsiaTheme="minorEastAsia" w:cstheme="minorEastAsia"/>
          <w:kern w:val="0"/>
          <w:szCs w:val="21"/>
        </w:rPr>
      </w:pPr>
    </w:p>
    <w:p w14:paraId="78535A2B">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1347A972">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300692EE">
      <w:pPr>
        <w:widowControl/>
        <w:shd w:val="clear" w:color="auto" w:fill="FFFFFF"/>
        <w:spacing w:line="360" w:lineRule="auto"/>
        <w:jc w:val="left"/>
        <w:rPr>
          <w:rFonts w:asciiTheme="minorEastAsia" w:hAnsiTheme="minorEastAsia" w:eastAsiaTheme="minorEastAsia" w:cstheme="minorEastAsia"/>
          <w:kern w:val="0"/>
          <w:szCs w:val="21"/>
        </w:rPr>
      </w:pPr>
    </w:p>
    <w:p w14:paraId="0C45074B">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B1DED07">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77CEAA79">
      <w:pPr>
        <w:widowControl/>
        <w:shd w:val="clear" w:color="auto" w:fill="FFFFFF"/>
        <w:spacing w:line="360" w:lineRule="auto"/>
        <w:jc w:val="left"/>
        <w:rPr>
          <w:rFonts w:asciiTheme="minorEastAsia" w:hAnsiTheme="minorEastAsia" w:eastAsiaTheme="minorEastAsia" w:cstheme="minorEastAsia"/>
          <w:kern w:val="0"/>
          <w:szCs w:val="21"/>
        </w:rPr>
      </w:pPr>
    </w:p>
    <w:p w14:paraId="41A3CF36">
      <w:pPr>
        <w:widowControl/>
        <w:shd w:val="clear" w:color="auto" w:fill="FFFFFF"/>
        <w:spacing w:line="360" w:lineRule="auto"/>
        <w:jc w:val="left"/>
        <w:rPr>
          <w:rFonts w:asciiTheme="minorEastAsia" w:hAnsiTheme="minorEastAsia" w:eastAsiaTheme="minorEastAsia" w:cstheme="minorEastAsia"/>
          <w:b/>
          <w:szCs w:val="21"/>
          <w:lang w:val="zh-CN"/>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附件七、</w:t>
      </w:r>
      <w:r>
        <w:rPr>
          <w:rFonts w:hint="eastAsia" w:asciiTheme="minorEastAsia" w:hAnsiTheme="minorEastAsia" w:eastAsiaTheme="minorEastAsia" w:cstheme="minorEastAsia"/>
          <w:b/>
          <w:szCs w:val="21"/>
          <w:lang w:val="zh-CN"/>
        </w:rPr>
        <w:t>技术说明与服务方案</w:t>
      </w:r>
    </w:p>
    <w:p w14:paraId="0AD6BD35">
      <w:pPr>
        <w:widowControl/>
        <w:shd w:val="clear" w:color="auto" w:fill="FFFFFF"/>
        <w:spacing w:line="360" w:lineRule="auto"/>
        <w:jc w:val="left"/>
        <w:rPr>
          <w:rFonts w:asciiTheme="minorEastAsia" w:hAnsiTheme="minorEastAsia" w:eastAsiaTheme="minorEastAsia" w:cstheme="minorEastAsia"/>
          <w:b/>
          <w:szCs w:val="21"/>
          <w:lang w:val="zh-CN"/>
        </w:rPr>
      </w:pPr>
    </w:p>
    <w:p w14:paraId="50AB4801">
      <w:pPr>
        <w:pStyle w:val="181"/>
        <w:snapToGrid w:val="0"/>
        <w:spacing w:before="0" w:after="0"/>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技术方案及服务承诺应根据招标人对项目的要求、评标标准的要求及项目本身的特点编写，内容应包括但不限于以下内容：</w:t>
      </w:r>
    </w:p>
    <w:p w14:paraId="2DAE71EB">
      <w:pPr>
        <w:pStyle w:val="181"/>
        <w:snapToGrid w:val="0"/>
        <w:spacing w:before="0" w:after="0"/>
        <w:ind w:firstLine="420" w:firstLineChars="200"/>
        <w:rPr>
          <w:rFonts w:asciiTheme="minorEastAsia" w:hAnsiTheme="minorEastAsia" w:eastAsiaTheme="minorEastAsia" w:cstheme="minorEastAsia"/>
          <w:kern w:val="2"/>
          <w:sz w:val="21"/>
          <w:szCs w:val="21"/>
        </w:rPr>
      </w:pPr>
    </w:p>
    <w:p w14:paraId="1B8FF1B4">
      <w:pPr>
        <w:widowControl/>
        <w:shd w:val="clear" w:color="auto" w:fill="FFFFFF"/>
        <w:spacing w:line="360" w:lineRule="auto"/>
        <w:jc w:val="left"/>
        <w:rPr>
          <w:rFonts w:asciiTheme="minorEastAsia" w:hAnsiTheme="minorEastAsia" w:eastAsiaTheme="minorEastAsia" w:cstheme="minorEastAsia"/>
          <w:kern w:val="0"/>
          <w:szCs w:val="21"/>
        </w:rPr>
      </w:pPr>
    </w:p>
    <w:p w14:paraId="315AC1D9">
      <w:pPr>
        <w:widowControl/>
        <w:shd w:val="clear" w:color="auto" w:fill="FFFFFF"/>
        <w:spacing w:line="360" w:lineRule="auto"/>
        <w:jc w:val="left"/>
        <w:rPr>
          <w:rFonts w:asciiTheme="minorEastAsia" w:hAnsiTheme="minorEastAsia" w:eastAsiaTheme="minorEastAsia" w:cstheme="minorEastAsia"/>
          <w:kern w:val="0"/>
          <w:szCs w:val="21"/>
        </w:rPr>
      </w:pPr>
    </w:p>
    <w:p w14:paraId="31B1E299">
      <w:pPr>
        <w:widowControl/>
        <w:shd w:val="clear" w:color="auto" w:fill="FFFFFF"/>
        <w:spacing w:line="360" w:lineRule="auto"/>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p w14:paraId="61038A0F">
      <w:pPr>
        <w:widowControl/>
        <w:adjustRightInd w:val="0"/>
        <w:spacing w:line="460" w:lineRule="atLeas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 w:val="24"/>
        </w:rPr>
        <w:t>附件八、拟参与本项目服务人员一览表</w:t>
      </w:r>
    </w:p>
    <w:p w14:paraId="71FC8691">
      <w:pPr>
        <w:widowControl/>
        <w:adjustRightInd w:val="0"/>
        <w:spacing w:line="460" w:lineRule="atLeast"/>
        <w:rPr>
          <w:rFonts w:asciiTheme="minorEastAsia" w:hAnsiTheme="minorEastAsia" w:eastAsiaTheme="minorEastAsia" w:cstheme="minorEastAsia"/>
          <w:b/>
          <w:bCs/>
          <w:kern w:val="0"/>
          <w:sz w:val="24"/>
        </w:rPr>
      </w:pPr>
    </w:p>
    <w:p w14:paraId="04D99C2D">
      <w:pPr>
        <w:widowControl/>
        <w:adjustRightInd w:val="0"/>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拟参与本项目服务人员一览表</w:t>
      </w:r>
    </w:p>
    <w:p w14:paraId="699D0B52">
      <w:pPr>
        <w:widowControl/>
        <w:adjustRightInd w:val="0"/>
        <w:jc w:val="center"/>
        <w:rPr>
          <w:rFonts w:asciiTheme="minorEastAsia" w:hAnsiTheme="minorEastAsia" w:eastAsiaTheme="minorEastAsia" w:cstheme="minorEastAsia"/>
          <w:b/>
          <w:bCs/>
          <w:kern w:val="0"/>
          <w:sz w:val="24"/>
        </w:rPr>
      </w:pPr>
    </w:p>
    <w:p w14:paraId="1F4F3D76">
      <w:pPr>
        <w:widowControl/>
        <w:adjustRightIn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                                 项目编号：</w:t>
      </w:r>
    </w:p>
    <w:tbl>
      <w:tblPr>
        <w:tblStyle w:val="43"/>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1838E23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07FF91CE">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tcBorders>
              <w:top w:val="single" w:color="000000" w:sz="4" w:space="0"/>
              <w:left w:val="nil"/>
              <w:bottom w:val="single" w:color="000000" w:sz="4" w:space="0"/>
              <w:right w:val="single" w:color="000000" w:sz="4" w:space="0"/>
            </w:tcBorders>
            <w:vAlign w:val="center"/>
          </w:tcPr>
          <w:p w14:paraId="4BDBC7D4">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姓名</w:t>
            </w:r>
          </w:p>
        </w:tc>
        <w:tc>
          <w:tcPr>
            <w:tcW w:w="663" w:type="dxa"/>
            <w:tcBorders>
              <w:top w:val="single" w:color="000000" w:sz="4" w:space="0"/>
              <w:left w:val="nil"/>
              <w:bottom w:val="single" w:color="000000" w:sz="4" w:space="0"/>
              <w:right w:val="single" w:color="000000" w:sz="4" w:space="0"/>
            </w:tcBorders>
            <w:vAlign w:val="center"/>
          </w:tcPr>
          <w:p w14:paraId="6FB2E248">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性别</w:t>
            </w:r>
          </w:p>
        </w:tc>
        <w:tc>
          <w:tcPr>
            <w:tcW w:w="709" w:type="dxa"/>
            <w:tcBorders>
              <w:top w:val="single" w:color="000000" w:sz="4" w:space="0"/>
              <w:left w:val="nil"/>
              <w:bottom w:val="single" w:color="000000" w:sz="4" w:space="0"/>
              <w:right w:val="single" w:color="000000" w:sz="4" w:space="0"/>
            </w:tcBorders>
            <w:vAlign w:val="center"/>
          </w:tcPr>
          <w:p w14:paraId="3CFA0CF1">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年龄</w:t>
            </w:r>
          </w:p>
        </w:tc>
        <w:tc>
          <w:tcPr>
            <w:tcW w:w="1134" w:type="dxa"/>
            <w:tcBorders>
              <w:top w:val="single" w:color="000000" w:sz="4" w:space="0"/>
              <w:left w:val="nil"/>
              <w:bottom w:val="single" w:color="000000" w:sz="4" w:space="0"/>
              <w:right w:val="single" w:color="000000" w:sz="4" w:space="0"/>
            </w:tcBorders>
            <w:vAlign w:val="center"/>
          </w:tcPr>
          <w:p w14:paraId="4AAEAB8A">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专业</w:t>
            </w:r>
          </w:p>
        </w:tc>
        <w:tc>
          <w:tcPr>
            <w:tcW w:w="931" w:type="dxa"/>
            <w:tcBorders>
              <w:top w:val="single" w:color="000000" w:sz="4" w:space="0"/>
              <w:left w:val="nil"/>
              <w:bottom w:val="single" w:color="000000" w:sz="4" w:space="0"/>
              <w:right w:val="single" w:color="000000" w:sz="4" w:space="0"/>
            </w:tcBorders>
            <w:vAlign w:val="center"/>
          </w:tcPr>
          <w:p w14:paraId="13803E14">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学历</w:t>
            </w:r>
          </w:p>
        </w:tc>
        <w:tc>
          <w:tcPr>
            <w:tcW w:w="1020" w:type="dxa"/>
            <w:tcBorders>
              <w:top w:val="single" w:color="000000" w:sz="4" w:space="0"/>
              <w:left w:val="nil"/>
              <w:bottom w:val="single" w:color="000000" w:sz="4" w:space="0"/>
              <w:right w:val="single" w:color="000000" w:sz="4" w:space="0"/>
            </w:tcBorders>
            <w:vAlign w:val="center"/>
          </w:tcPr>
          <w:p w14:paraId="6E2EDF4D">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执业</w:t>
            </w:r>
          </w:p>
          <w:p w14:paraId="6A3366C2">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资格</w:t>
            </w:r>
          </w:p>
        </w:tc>
        <w:tc>
          <w:tcPr>
            <w:tcW w:w="994" w:type="dxa"/>
            <w:tcBorders>
              <w:top w:val="single" w:color="000000" w:sz="4" w:space="0"/>
              <w:left w:val="nil"/>
              <w:bottom w:val="single" w:color="000000" w:sz="4" w:space="0"/>
              <w:right w:val="single" w:color="000000" w:sz="4" w:space="0"/>
            </w:tcBorders>
            <w:vAlign w:val="center"/>
          </w:tcPr>
          <w:p w14:paraId="1802C4E4">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证书号</w:t>
            </w:r>
          </w:p>
        </w:tc>
        <w:tc>
          <w:tcPr>
            <w:tcW w:w="882" w:type="dxa"/>
            <w:tcBorders>
              <w:top w:val="single" w:color="000000" w:sz="4" w:space="0"/>
              <w:left w:val="nil"/>
              <w:bottom w:val="single" w:color="000000" w:sz="4" w:space="0"/>
              <w:right w:val="single" w:color="000000" w:sz="4" w:space="0"/>
            </w:tcBorders>
            <w:vAlign w:val="center"/>
          </w:tcPr>
          <w:p w14:paraId="6717D87D">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技术职称</w:t>
            </w:r>
          </w:p>
        </w:tc>
        <w:tc>
          <w:tcPr>
            <w:tcW w:w="850" w:type="dxa"/>
            <w:tcBorders>
              <w:top w:val="single" w:color="000000" w:sz="4" w:space="0"/>
              <w:left w:val="nil"/>
              <w:bottom w:val="single" w:color="000000" w:sz="4" w:space="0"/>
              <w:right w:val="single" w:color="000000" w:sz="4" w:space="0"/>
            </w:tcBorders>
            <w:vAlign w:val="center"/>
          </w:tcPr>
          <w:p w14:paraId="21881D3A">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相关工作年限</w:t>
            </w:r>
          </w:p>
        </w:tc>
        <w:tc>
          <w:tcPr>
            <w:tcW w:w="851" w:type="dxa"/>
            <w:tcBorders>
              <w:top w:val="single" w:color="000000" w:sz="4" w:space="0"/>
              <w:left w:val="nil"/>
              <w:bottom w:val="single" w:color="000000" w:sz="4" w:space="0"/>
              <w:right w:val="single" w:color="000000" w:sz="4" w:space="0"/>
            </w:tcBorders>
            <w:vAlign w:val="center"/>
          </w:tcPr>
          <w:p w14:paraId="54E4C57A">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14:paraId="769E341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F74C473">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6FF53505">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60FAE100">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132F4A1D">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276208A6">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410BEF8C">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03547E49">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06A3028E">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6EBB3393">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6CA3E6C6">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2C7DD37A">
            <w:pPr>
              <w:widowControl/>
              <w:adjustRightInd w:val="0"/>
              <w:rPr>
                <w:rFonts w:asciiTheme="minorEastAsia" w:hAnsiTheme="minorEastAsia" w:eastAsiaTheme="minorEastAsia" w:cstheme="minorEastAsia"/>
                <w:kern w:val="0"/>
                <w:szCs w:val="21"/>
              </w:rPr>
            </w:pPr>
          </w:p>
        </w:tc>
      </w:tr>
      <w:tr w14:paraId="23516EE0">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7C4FF2E1">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1B509AE1">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27F6F56E">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427F5CFE">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CFF3467">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0FB597DB">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70192395">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360DD718">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3F7DC61A">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163BC4B0">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62C3CFF4">
            <w:pPr>
              <w:widowControl/>
              <w:adjustRightInd w:val="0"/>
              <w:rPr>
                <w:rFonts w:asciiTheme="minorEastAsia" w:hAnsiTheme="minorEastAsia" w:eastAsiaTheme="minorEastAsia" w:cstheme="minorEastAsia"/>
                <w:kern w:val="0"/>
                <w:szCs w:val="21"/>
              </w:rPr>
            </w:pPr>
          </w:p>
        </w:tc>
      </w:tr>
      <w:tr w14:paraId="0C85E5E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B3E2C7A">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30EFFE91">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629EA9AB">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0495662B">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08F736AF">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2E42C9D6">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2EE09564">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4DF98BA9">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4B9F7230">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1C464995">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287DAAAE">
            <w:pPr>
              <w:widowControl/>
              <w:adjustRightInd w:val="0"/>
              <w:rPr>
                <w:rFonts w:asciiTheme="minorEastAsia" w:hAnsiTheme="minorEastAsia" w:eastAsiaTheme="minorEastAsia" w:cstheme="minorEastAsia"/>
                <w:kern w:val="0"/>
                <w:szCs w:val="21"/>
              </w:rPr>
            </w:pPr>
          </w:p>
        </w:tc>
      </w:tr>
      <w:tr w14:paraId="6A12AED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B17F987">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4C8D08B1">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58464233">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3E7DE197">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005557A0">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7992C1DC">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38D9DA72">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434DCB63">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32C620AB">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41C123F4">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342AF419">
            <w:pPr>
              <w:widowControl/>
              <w:adjustRightInd w:val="0"/>
              <w:rPr>
                <w:rFonts w:asciiTheme="minorEastAsia" w:hAnsiTheme="minorEastAsia" w:eastAsiaTheme="minorEastAsia" w:cstheme="minorEastAsia"/>
                <w:kern w:val="0"/>
                <w:szCs w:val="21"/>
              </w:rPr>
            </w:pPr>
          </w:p>
        </w:tc>
      </w:tr>
      <w:tr w14:paraId="2994FC3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95EF9AF">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4AE12E0F">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0933025B">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091A60A7">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6D0420A1">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5B308EE9">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50077B50">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5FF426D2">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5CF2B6B2">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797F27C3">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4273C33F">
            <w:pPr>
              <w:widowControl/>
              <w:adjustRightInd w:val="0"/>
              <w:rPr>
                <w:rFonts w:asciiTheme="minorEastAsia" w:hAnsiTheme="minorEastAsia" w:eastAsiaTheme="minorEastAsia" w:cstheme="minorEastAsia"/>
                <w:kern w:val="0"/>
                <w:szCs w:val="21"/>
              </w:rPr>
            </w:pPr>
          </w:p>
        </w:tc>
      </w:tr>
      <w:tr w14:paraId="69E0228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7334E55">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2E43D861">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622403A9">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65C62380">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23264AFA">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39D07894">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2896328D">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0F0923F2">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028F1A04">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3B7E1586">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7FA74B6D">
            <w:pPr>
              <w:widowControl/>
              <w:adjustRightInd w:val="0"/>
              <w:rPr>
                <w:rFonts w:asciiTheme="minorEastAsia" w:hAnsiTheme="minorEastAsia" w:eastAsiaTheme="minorEastAsia" w:cstheme="minorEastAsia"/>
                <w:kern w:val="0"/>
                <w:szCs w:val="21"/>
              </w:rPr>
            </w:pPr>
          </w:p>
        </w:tc>
      </w:tr>
      <w:tr w14:paraId="4A35060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F376FFF">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168B3422">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1A9C3A88">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78DD3BE9">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50D2359C">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7055073A">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3E24827F">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1553268E">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0019B38F">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18EEB770">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3DDB6756">
            <w:pPr>
              <w:widowControl/>
              <w:adjustRightInd w:val="0"/>
              <w:rPr>
                <w:rFonts w:asciiTheme="minorEastAsia" w:hAnsiTheme="minorEastAsia" w:eastAsiaTheme="minorEastAsia" w:cstheme="minorEastAsia"/>
                <w:kern w:val="0"/>
                <w:szCs w:val="21"/>
              </w:rPr>
            </w:pPr>
          </w:p>
        </w:tc>
      </w:tr>
      <w:tr w14:paraId="5580E00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3AE9A24">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430ECB7C">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4A1F09CA">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7C28B80D">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230F9182">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59887999">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469D0980">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6094AB6E">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3391B1F9">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6D90C793">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19A90E2E">
            <w:pPr>
              <w:widowControl/>
              <w:adjustRightInd w:val="0"/>
              <w:rPr>
                <w:rFonts w:asciiTheme="minorEastAsia" w:hAnsiTheme="minorEastAsia" w:eastAsiaTheme="minorEastAsia" w:cstheme="minorEastAsia"/>
                <w:kern w:val="0"/>
                <w:szCs w:val="21"/>
              </w:rPr>
            </w:pPr>
          </w:p>
        </w:tc>
      </w:tr>
    </w:tbl>
    <w:p w14:paraId="7BBB5891">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270251FA">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30933B90">
      <w:pPr>
        <w:widowControl/>
        <w:adjustRightInd w:val="0"/>
        <w:rPr>
          <w:rFonts w:asciiTheme="minorEastAsia" w:hAnsiTheme="minorEastAsia" w:eastAsiaTheme="minorEastAsia" w:cstheme="minorEastAsia"/>
          <w:kern w:val="0"/>
          <w:szCs w:val="21"/>
        </w:rPr>
      </w:pPr>
    </w:p>
    <w:p w14:paraId="473D5ABC">
      <w:pPr>
        <w:widowControl/>
        <w:adjustRightInd w:val="0"/>
        <w:rPr>
          <w:rFonts w:asciiTheme="minorEastAsia" w:hAnsiTheme="minorEastAsia" w:eastAsiaTheme="minorEastAsia" w:cstheme="minorEastAsia"/>
          <w:b/>
          <w:bCs/>
          <w:kern w:val="0"/>
          <w:szCs w:val="21"/>
        </w:rPr>
      </w:pPr>
    </w:p>
    <w:p w14:paraId="4A4EB3AC">
      <w:pPr>
        <w:widowControl/>
        <w:adjustRightIn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br w:type="page"/>
      </w:r>
      <w:r>
        <w:rPr>
          <w:rFonts w:hint="eastAsia" w:asciiTheme="minorEastAsia" w:hAnsiTheme="minorEastAsia" w:eastAsiaTheme="minorEastAsia" w:cstheme="minorEastAsia"/>
          <w:b/>
          <w:bCs/>
          <w:kern w:val="0"/>
          <w:sz w:val="24"/>
        </w:rPr>
        <w:t>附件九、 投标人类似业绩情况表</w:t>
      </w:r>
    </w:p>
    <w:p w14:paraId="45F7D93F">
      <w:pPr>
        <w:widowControl/>
        <w:adjustRightInd w:val="0"/>
        <w:spacing w:line="360" w:lineRule="auto"/>
        <w:jc w:val="center"/>
        <w:rPr>
          <w:rFonts w:asciiTheme="minorEastAsia" w:hAnsiTheme="minorEastAsia" w:eastAsiaTheme="minorEastAsia" w:cstheme="minorEastAsia"/>
          <w:b/>
          <w:bCs/>
          <w:kern w:val="0"/>
          <w:sz w:val="24"/>
        </w:rPr>
      </w:pPr>
    </w:p>
    <w:p w14:paraId="1092BF46">
      <w:pPr>
        <w:widowControl/>
        <w:adjustRightInd w:val="0"/>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投标人近三年类似业绩情况表</w:t>
      </w:r>
    </w:p>
    <w:tbl>
      <w:tblPr>
        <w:tblStyle w:val="43"/>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301F3AD0">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9B36CC5">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559" w:type="dxa"/>
            <w:tcBorders>
              <w:top w:val="single" w:color="000000" w:sz="4" w:space="0"/>
              <w:left w:val="nil"/>
              <w:bottom w:val="single" w:color="000000" w:sz="4" w:space="0"/>
              <w:right w:val="single" w:color="000000" w:sz="4" w:space="0"/>
            </w:tcBorders>
            <w:vAlign w:val="center"/>
          </w:tcPr>
          <w:p w14:paraId="19D4C578">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p>
        </w:tc>
        <w:tc>
          <w:tcPr>
            <w:tcW w:w="1418" w:type="dxa"/>
            <w:tcBorders>
              <w:top w:val="single" w:color="000000" w:sz="4" w:space="0"/>
              <w:left w:val="nil"/>
              <w:bottom w:val="single" w:color="000000" w:sz="4" w:space="0"/>
              <w:right w:val="single" w:color="000000" w:sz="4" w:space="0"/>
            </w:tcBorders>
            <w:vAlign w:val="center"/>
          </w:tcPr>
          <w:p w14:paraId="2567691B">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业主单位</w:t>
            </w:r>
          </w:p>
        </w:tc>
        <w:tc>
          <w:tcPr>
            <w:tcW w:w="992" w:type="dxa"/>
            <w:tcBorders>
              <w:top w:val="single" w:color="000000" w:sz="4" w:space="0"/>
              <w:left w:val="nil"/>
              <w:bottom w:val="single" w:color="000000" w:sz="4" w:space="0"/>
              <w:right w:val="single" w:color="000000" w:sz="4" w:space="0"/>
            </w:tcBorders>
            <w:vAlign w:val="center"/>
          </w:tcPr>
          <w:p w14:paraId="07D90209">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p w14:paraId="14AD0AE8">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规模</w:t>
            </w:r>
          </w:p>
        </w:tc>
        <w:tc>
          <w:tcPr>
            <w:tcW w:w="1034" w:type="dxa"/>
            <w:tcBorders>
              <w:top w:val="single" w:color="000000" w:sz="4" w:space="0"/>
              <w:left w:val="nil"/>
              <w:bottom w:val="single" w:color="000000" w:sz="4" w:space="0"/>
              <w:right w:val="single" w:color="000000" w:sz="4" w:space="0"/>
            </w:tcBorders>
            <w:vAlign w:val="center"/>
          </w:tcPr>
          <w:p w14:paraId="13256EF3">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获奖</w:t>
            </w:r>
          </w:p>
          <w:p w14:paraId="26840D37">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情况</w:t>
            </w:r>
          </w:p>
        </w:tc>
        <w:tc>
          <w:tcPr>
            <w:tcW w:w="1517" w:type="dxa"/>
            <w:tcBorders>
              <w:top w:val="single" w:color="000000" w:sz="4" w:space="0"/>
              <w:left w:val="nil"/>
              <w:bottom w:val="single" w:color="000000" w:sz="4" w:space="0"/>
              <w:right w:val="single" w:color="000000" w:sz="4" w:space="0"/>
            </w:tcBorders>
          </w:tcPr>
          <w:p w14:paraId="3B7599E2">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签约及服务</w:t>
            </w:r>
          </w:p>
          <w:p w14:paraId="0592B2C1">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时间</w:t>
            </w:r>
          </w:p>
        </w:tc>
        <w:tc>
          <w:tcPr>
            <w:tcW w:w="1134" w:type="dxa"/>
            <w:tcBorders>
              <w:top w:val="single" w:color="000000" w:sz="4" w:space="0"/>
              <w:left w:val="nil"/>
              <w:bottom w:val="single" w:color="000000" w:sz="4" w:space="0"/>
              <w:right w:val="single" w:color="000000" w:sz="4" w:space="0"/>
            </w:tcBorders>
          </w:tcPr>
          <w:p w14:paraId="476941D0">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w:t>
            </w:r>
          </w:p>
        </w:tc>
        <w:tc>
          <w:tcPr>
            <w:tcW w:w="1134" w:type="dxa"/>
            <w:tcBorders>
              <w:top w:val="single" w:color="000000" w:sz="4" w:space="0"/>
              <w:left w:val="nil"/>
              <w:bottom w:val="single" w:color="000000" w:sz="4" w:space="0"/>
              <w:right w:val="single" w:color="000000" w:sz="4" w:space="0"/>
            </w:tcBorders>
          </w:tcPr>
          <w:p w14:paraId="66BEFE10">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w:t>
            </w:r>
          </w:p>
        </w:tc>
      </w:tr>
      <w:tr w14:paraId="32E44255">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584D6D2">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5AF202B1">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3311667F">
            <w:pPr>
              <w:widowControl/>
              <w:spacing w:line="400" w:lineRule="atLeast"/>
              <w:ind w:firstLine="120"/>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693440E9">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53E3EC31">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51031B37">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6105F3D6">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5A230458">
            <w:pPr>
              <w:widowControl/>
              <w:spacing w:line="400" w:lineRule="atLeast"/>
              <w:jc w:val="center"/>
              <w:rPr>
                <w:rFonts w:asciiTheme="minorEastAsia" w:hAnsiTheme="minorEastAsia" w:eastAsiaTheme="minorEastAsia" w:cstheme="minorEastAsia"/>
                <w:kern w:val="0"/>
                <w:szCs w:val="21"/>
              </w:rPr>
            </w:pPr>
          </w:p>
        </w:tc>
      </w:tr>
      <w:tr w14:paraId="73E520E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CDF2A72">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545305C2">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39B73342">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5706EE66">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6F3B3A93">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21EFB1C7">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7A770F84">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4FCAC317">
            <w:pPr>
              <w:widowControl/>
              <w:spacing w:line="400" w:lineRule="atLeast"/>
              <w:jc w:val="center"/>
              <w:rPr>
                <w:rFonts w:asciiTheme="minorEastAsia" w:hAnsiTheme="minorEastAsia" w:eastAsiaTheme="minorEastAsia" w:cstheme="minorEastAsia"/>
                <w:kern w:val="0"/>
                <w:szCs w:val="21"/>
              </w:rPr>
            </w:pPr>
          </w:p>
        </w:tc>
      </w:tr>
      <w:tr w14:paraId="120220A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EA3EE76">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72C37227">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27A7112F">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14C330AD">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576E4139">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148751B8">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56BB1E4D">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2E648298">
            <w:pPr>
              <w:widowControl/>
              <w:spacing w:line="400" w:lineRule="atLeast"/>
              <w:jc w:val="center"/>
              <w:rPr>
                <w:rFonts w:asciiTheme="minorEastAsia" w:hAnsiTheme="minorEastAsia" w:eastAsiaTheme="minorEastAsia" w:cstheme="minorEastAsia"/>
                <w:kern w:val="0"/>
                <w:szCs w:val="21"/>
              </w:rPr>
            </w:pPr>
          </w:p>
        </w:tc>
      </w:tr>
      <w:tr w14:paraId="131C7AD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BF60EB2">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1C6403C4">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00274C9B">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3B1C5732">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5FEB350C">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4C884B37">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7B7FF401">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4F3B6F0B">
            <w:pPr>
              <w:widowControl/>
              <w:spacing w:line="400" w:lineRule="atLeast"/>
              <w:jc w:val="center"/>
              <w:rPr>
                <w:rFonts w:asciiTheme="minorEastAsia" w:hAnsiTheme="minorEastAsia" w:eastAsiaTheme="minorEastAsia" w:cstheme="minorEastAsia"/>
                <w:kern w:val="0"/>
                <w:szCs w:val="21"/>
              </w:rPr>
            </w:pPr>
          </w:p>
        </w:tc>
      </w:tr>
      <w:tr w14:paraId="4FE3BB0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EF5AD05">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383553AF">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5194C82C">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39CA4A9B">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2BBC328C">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67D8C15B">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14E42E4">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1828FAF3">
            <w:pPr>
              <w:widowControl/>
              <w:spacing w:line="400" w:lineRule="atLeast"/>
              <w:jc w:val="center"/>
              <w:rPr>
                <w:rFonts w:asciiTheme="minorEastAsia" w:hAnsiTheme="minorEastAsia" w:eastAsiaTheme="minorEastAsia" w:cstheme="minorEastAsia"/>
                <w:kern w:val="0"/>
                <w:szCs w:val="21"/>
              </w:rPr>
            </w:pPr>
          </w:p>
        </w:tc>
      </w:tr>
      <w:tr w14:paraId="2B3D1451">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B938182">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14E12D61">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2D040755">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510371F6">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028F7873">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4D22A19E">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4F86AAEE">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186E9FFF">
            <w:pPr>
              <w:widowControl/>
              <w:spacing w:line="400" w:lineRule="atLeast"/>
              <w:jc w:val="center"/>
              <w:rPr>
                <w:rFonts w:asciiTheme="minorEastAsia" w:hAnsiTheme="minorEastAsia" w:eastAsiaTheme="minorEastAsia" w:cstheme="minorEastAsia"/>
                <w:kern w:val="0"/>
                <w:szCs w:val="21"/>
              </w:rPr>
            </w:pPr>
          </w:p>
        </w:tc>
      </w:tr>
      <w:tr w14:paraId="1E7352C0">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00DC7DF">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4A373ED7">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3432E88C">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6D0225BE">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6C1C8584">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72124170">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19315EEC">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095A2763">
            <w:pPr>
              <w:widowControl/>
              <w:spacing w:line="400" w:lineRule="atLeast"/>
              <w:jc w:val="center"/>
              <w:rPr>
                <w:rFonts w:asciiTheme="minorEastAsia" w:hAnsiTheme="minorEastAsia" w:eastAsiaTheme="minorEastAsia" w:cstheme="minorEastAsia"/>
                <w:kern w:val="0"/>
                <w:szCs w:val="21"/>
              </w:rPr>
            </w:pPr>
          </w:p>
        </w:tc>
      </w:tr>
      <w:tr w14:paraId="1ED13EF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8A5F62">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543B0762">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44A74D0E">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48751F6F">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5619AECD">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256390F3">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1718E3E9">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6A6BAB44">
            <w:pPr>
              <w:widowControl/>
              <w:spacing w:line="400" w:lineRule="atLeast"/>
              <w:jc w:val="center"/>
              <w:rPr>
                <w:rFonts w:asciiTheme="minorEastAsia" w:hAnsiTheme="minorEastAsia" w:eastAsiaTheme="minorEastAsia" w:cstheme="minorEastAsia"/>
                <w:kern w:val="0"/>
                <w:szCs w:val="21"/>
              </w:rPr>
            </w:pPr>
          </w:p>
        </w:tc>
      </w:tr>
    </w:tbl>
    <w:p w14:paraId="3F9F7FF4">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6A7CC179">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1698C478">
      <w:pPr>
        <w:widowControl/>
        <w:adjustRightInd w:val="0"/>
        <w:spacing w:line="360" w:lineRule="auto"/>
        <w:rPr>
          <w:rFonts w:asciiTheme="minorEastAsia" w:hAnsiTheme="minorEastAsia" w:eastAsiaTheme="minorEastAsia" w:cstheme="minorEastAsia"/>
          <w:b/>
          <w:bCs/>
          <w:kern w:val="0"/>
          <w:szCs w:val="21"/>
        </w:rPr>
      </w:pPr>
    </w:p>
    <w:p w14:paraId="41433088">
      <w:pPr>
        <w:widowControl/>
        <w:adjustRightInd w:val="0"/>
        <w:spacing w:line="360" w:lineRule="auto"/>
        <w:rPr>
          <w:rFonts w:asciiTheme="minorEastAsia" w:hAnsiTheme="minorEastAsia" w:eastAsiaTheme="minorEastAsia" w:cstheme="minorEastAsia"/>
          <w:b/>
          <w:bCs/>
          <w:kern w:val="0"/>
          <w:szCs w:val="21"/>
        </w:rPr>
      </w:pPr>
    </w:p>
    <w:p w14:paraId="0E3F4C62">
      <w:pPr>
        <w:spacing w:line="360" w:lineRule="auto"/>
        <w:rPr>
          <w:rFonts w:asciiTheme="minorEastAsia" w:hAnsiTheme="minorEastAsia" w:eastAsiaTheme="minorEastAsia" w:cstheme="minorEastAsia"/>
        </w:rPr>
      </w:pPr>
    </w:p>
    <w:p w14:paraId="7A70A441">
      <w:pPr>
        <w:rPr>
          <w:rFonts w:ascii="宋体" w:hAnsi="宋体" w:cs="宋体"/>
          <w:sz w:val="18"/>
        </w:rPr>
      </w:pPr>
      <w:r>
        <w:rPr>
          <w:rFonts w:hint="eastAsia" w:asciiTheme="minorEastAsia" w:hAnsiTheme="minorEastAsia" w:eastAsiaTheme="minorEastAsia" w:cstheme="minorEastAsia"/>
          <w:b/>
        </w:rPr>
        <w:br w:type="page"/>
      </w:r>
    </w:p>
    <w:p w14:paraId="22A7903A">
      <w:pPr>
        <w:widowControl/>
        <w:spacing w:line="440" w:lineRule="exact"/>
        <w:jc w:val="left"/>
        <w:rPr>
          <w:rFonts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
          <w:bCs/>
          <w:kern w:val="0"/>
          <w:szCs w:val="21"/>
        </w:rPr>
        <w:t>附件十、</w:t>
      </w:r>
      <w:r>
        <w:rPr>
          <w:rFonts w:hint="eastAsia" w:asciiTheme="minorEastAsia" w:hAnsiTheme="minorEastAsia" w:eastAsiaTheme="minorEastAsia" w:cstheme="minorEastAsia"/>
          <w:b/>
          <w:szCs w:val="21"/>
        </w:rPr>
        <w:t>无重大违纪记录声明</w:t>
      </w:r>
    </w:p>
    <w:p w14:paraId="783D7AA5">
      <w:pPr>
        <w:spacing w:line="360" w:lineRule="auto"/>
        <w:jc w:val="center"/>
        <w:rPr>
          <w:rFonts w:asciiTheme="minorEastAsia" w:hAnsiTheme="minorEastAsia" w:eastAsiaTheme="minorEastAsia" w:cstheme="minorEastAsia"/>
          <w:b/>
          <w:bCs/>
          <w:sz w:val="28"/>
        </w:rPr>
      </w:pPr>
    </w:p>
    <w:p w14:paraId="504C3784">
      <w:pPr>
        <w:spacing w:line="360" w:lineRule="auto"/>
        <w:jc w:val="center"/>
        <w:rPr>
          <w:rFonts w:asciiTheme="minorEastAsia" w:hAnsiTheme="minorEastAsia" w:eastAsiaTheme="minorEastAsia" w:cstheme="minorEastAsia"/>
          <w:b/>
          <w:bCs/>
          <w:sz w:val="28"/>
        </w:rPr>
      </w:pPr>
      <w:bookmarkStart w:id="9" w:name="OLE_LINK14"/>
      <w:bookmarkStart w:id="10" w:name="OLE_LINK13"/>
    </w:p>
    <w:bookmarkEnd w:id="9"/>
    <w:bookmarkEnd w:id="10"/>
    <w:p w14:paraId="00164ADB">
      <w:pPr>
        <w:spacing w:line="240" w:lineRule="atLeast"/>
        <w:jc w:val="center"/>
        <w:rPr>
          <w:rFonts w:asciiTheme="minorEastAsia" w:hAnsiTheme="minorEastAsia" w:eastAsiaTheme="minorEastAsia" w:cstheme="minorEastAsia"/>
          <w:sz w:val="28"/>
          <w:szCs w:val="36"/>
        </w:rPr>
      </w:pPr>
    </w:p>
    <w:p w14:paraId="03F4D056">
      <w:pPr>
        <w:spacing w:line="240" w:lineRule="atLeast"/>
        <w:jc w:val="center"/>
        <w:rPr>
          <w:rFonts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无重大违法记录声明</w:t>
      </w:r>
    </w:p>
    <w:p w14:paraId="4D047AA8">
      <w:pPr>
        <w:spacing w:line="360" w:lineRule="auto"/>
        <w:rPr>
          <w:rFonts w:asciiTheme="minorEastAsia" w:hAnsiTheme="minorEastAsia" w:eastAsiaTheme="minorEastAsia" w:cstheme="minorEastAsia"/>
          <w:szCs w:val="21"/>
        </w:rPr>
      </w:pPr>
    </w:p>
    <w:p w14:paraId="5905F069">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江苏省血吸虫病防治研究所：</w:t>
      </w:r>
    </w:p>
    <w:p w14:paraId="7F0AB113">
      <w:pPr>
        <w:spacing w:line="360" w:lineRule="auto"/>
        <w:rPr>
          <w:rFonts w:asciiTheme="minorEastAsia" w:hAnsiTheme="minorEastAsia" w:eastAsiaTheme="minorEastAsia" w:cstheme="minorEastAsia"/>
        </w:rPr>
      </w:pPr>
    </w:p>
    <w:p w14:paraId="45DEDE3E">
      <w:pPr>
        <w:spacing w:line="360" w:lineRule="auto"/>
        <w:ind w:firstLine="336" w:firstLineChars="160"/>
        <w:rPr>
          <w:rFonts w:asciiTheme="minorEastAsia" w:hAnsiTheme="minorEastAsia" w:eastAsiaTheme="minorEastAsia" w:cstheme="minorEastAsia"/>
        </w:rPr>
      </w:pPr>
      <w:r>
        <w:rPr>
          <w:rFonts w:hint="eastAsia" w:asciiTheme="minorEastAsia" w:hAnsiTheme="minorEastAsia" w:eastAsiaTheme="minorEastAsia" w:cstheme="minorEastAsia"/>
        </w:rPr>
        <w:t>我单位（供应商名称）郑重声明：</w:t>
      </w:r>
    </w:p>
    <w:p w14:paraId="6EAF4E73">
      <w:pPr>
        <w:widowControl/>
        <w:shd w:val="clear" w:color="auto" w:fill="FFFFFF"/>
        <w:spacing w:line="360" w:lineRule="auto"/>
        <w:ind w:firstLine="308" w:firstLineChars="147"/>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kern w:val="0"/>
          <w:szCs w:val="21"/>
        </w:rPr>
        <w:t>我单位</w:t>
      </w:r>
      <w:r>
        <w:rPr>
          <w:rFonts w:hint="eastAsia" w:asciiTheme="minorEastAsia" w:hAnsiTheme="minorEastAsia" w:eastAsiaTheme="minorEastAsia" w:cstheme="minorEastAsia"/>
        </w:rPr>
        <w:t>参加政府采购活动前3年内在经营活动中（</w:t>
      </w:r>
      <w:r>
        <w:rPr>
          <w:rFonts w:hint="eastAsia" w:asciiTheme="minorEastAsia" w:hAnsiTheme="minorEastAsia" w:eastAsiaTheme="minorEastAsia" w:cstheme="minorEastAsia"/>
          <w:b/>
          <w:i/>
          <w:u w:val="single"/>
        </w:rPr>
        <w:t>在下划线上如实填写：有或没有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rPr>
        <w:t>重大违法记录</w:t>
      </w:r>
      <w:r>
        <w:rPr>
          <w:rFonts w:hint="eastAsia" w:asciiTheme="minorEastAsia" w:hAnsiTheme="minorEastAsia" w:eastAsiaTheme="minorEastAsia" w:cstheme="minorEastAsia"/>
          <w:b/>
          <w:kern w:val="0"/>
          <w:szCs w:val="21"/>
        </w:rPr>
        <w:t>，且不是失信被执行人、重大税收违法案件当事人名单、政府采购严重违法失信行为记录名单的供应商。</w:t>
      </w:r>
    </w:p>
    <w:p w14:paraId="24A002A9">
      <w:pPr>
        <w:spacing w:line="360" w:lineRule="auto"/>
        <w:ind w:firstLine="420" w:firstLineChars="200"/>
        <w:rPr>
          <w:rFonts w:asciiTheme="minorEastAsia" w:hAnsiTheme="minorEastAsia" w:eastAsiaTheme="minorEastAsia" w:cstheme="minorEastAsia"/>
        </w:rPr>
      </w:pPr>
    </w:p>
    <w:p w14:paraId="34D6C927">
      <w:pPr>
        <w:spacing w:line="360" w:lineRule="auto"/>
        <w:ind w:firstLine="315"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（说明：政府采购法第二十二条第一款第五项所称重大违法记录，是指供应商因违法经营受到刑事处罚或者责令停产停业、吊销许可证或者执照、较大数额罚款等行政处罚。）</w:t>
      </w:r>
    </w:p>
    <w:p w14:paraId="65F7F30E">
      <w:pPr>
        <w:spacing w:line="360" w:lineRule="auto"/>
        <w:rPr>
          <w:rFonts w:asciiTheme="minorEastAsia" w:hAnsiTheme="minorEastAsia" w:eastAsiaTheme="minorEastAsia" w:cstheme="minorEastAsia"/>
        </w:rPr>
      </w:pPr>
    </w:p>
    <w:p w14:paraId="533242EE">
      <w:pPr>
        <w:spacing w:line="360" w:lineRule="auto"/>
        <w:rPr>
          <w:rFonts w:asciiTheme="minorEastAsia" w:hAnsiTheme="minorEastAsia" w:eastAsiaTheme="minorEastAsia" w:cstheme="minorEastAsia"/>
        </w:rPr>
      </w:pPr>
    </w:p>
    <w:p w14:paraId="0EA25BA1">
      <w:pPr>
        <w:spacing w:line="360" w:lineRule="auto"/>
        <w:ind w:firstLine="5103" w:firstLineChars="2430"/>
        <w:rPr>
          <w:rFonts w:asciiTheme="minorEastAsia" w:hAnsiTheme="minorEastAsia" w:eastAsiaTheme="minorEastAsia" w:cstheme="minorEastAsia"/>
        </w:rPr>
      </w:pPr>
      <w:r>
        <w:rPr>
          <w:rFonts w:hint="eastAsia" w:asciiTheme="minorEastAsia" w:hAnsiTheme="minorEastAsia" w:eastAsiaTheme="minorEastAsia" w:cstheme="minorEastAsia"/>
        </w:rPr>
        <w:t>声明人：（公章）</w:t>
      </w:r>
    </w:p>
    <w:p w14:paraId="68C7A1D1">
      <w:pPr>
        <w:autoSpaceDE w:val="0"/>
        <w:autoSpaceDN w:val="0"/>
        <w:adjustRightInd w:val="0"/>
        <w:spacing w:line="360" w:lineRule="auto"/>
        <w:ind w:firstLine="5040" w:firstLineChars="2400"/>
        <w:rPr>
          <w:rFonts w:asciiTheme="minorEastAsia" w:hAnsiTheme="minorEastAsia" w:eastAsiaTheme="minorEastAsia" w:cstheme="minorEastAsia"/>
          <w:b/>
        </w:rPr>
      </w:pPr>
      <w:r>
        <w:rPr>
          <w:rFonts w:hint="eastAsia" w:asciiTheme="minorEastAsia" w:hAnsiTheme="minorEastAsia" w:eastAsiaTheme="minorEastAsia" w:cstheme="minorEastAsia"/>
          <w:szCs w:val="21"/>
          <w:lang w:val="zh-CN"/>
        </w:rPr>
        <w:t>日期：</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月</w:t>
      </w:r>
      <w:r>
        <w:rPr>
          <w:rFonts w:hint="eastAsia" w:asciiTheme="minorEastAsia" w:hAnsiTheme="minorEastAsia" w:eastAsiaTheme="minorEastAsia" w:cstheme="minorEastAsia"/>
          <w:b/>
          <w:szCs w:val="21"/>
          <w:lang w:val="zh-CN"/>
        </w:rPr>
        <w:br w:type="page"/>
      </w:r>
    </w:p>
    <w:p w14:paraId="41C6359D">
      <w:pPr>
        <w:autoSpaceDE w:val="0"/>
        <w:autoSpaceDN w:val="0"/>
        <w:adjustRightInd w:val="0"/>
        <w:spacing w:line="360" w:lineRule="auto"/>
        <w:rPr>
          <w:rFonts w:asciiTheme="minorEastAsia" w:hAnsiTheme="minorEastAsia" w:eastAsiaTheme="minorEastAsia" w:cstheme="minorEastAsia"/>
          <w:b/>
        </w:rPr>
      </w:pPr>
    </w:p>
    <w:p w14:paraId="15B13862">
      <w:pPr>
        <w:autoSpaceDE w:val="0"/>
        <w:autoSpaceDN w:val="0"/>
        <w:adjustRightInd w:val="0"/>
        <w:spacing w:line="360" w:lineRule="auto"/>
        <w:rPr>
          <w:rFonts w:asciiTheme="minorEastAsia" w:hAnsiTheme="minorEastAsia" w:eastAsiaTheme="minorEastAsia" w:cstheme="minorEastAsia"/>
          <w:b/>
        </w:rPr>
      </w:pPr>
    </w:p>
    <w:p w14:paraId="76AFD3B3">
      <w:pPr>
        <w:autoSpaceDE w:val="0"/>
        <w:autoSpaceDN w:val="0"/>
        <w:adjustRightIn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附件十一、 资格资信证明文件</w:t>
      </w:r>
    </w:p>
    <w:p w14:paraId="5E399C2D">
      <w:pPr>
        <w:autoSpaceDE w:val="0"/>
        <w:autoSpaceDN w:val="0"/>
        <w:adjustRightInd w:val="0"/>
        <w:spacing w:line="360" w:lineRule="auto"/>
        <w:rPr>
          <w:rFonts w:asciiTheme="minorEastAsia" w:hAnsiTheme="minorEastAsia" w:eastAsiaTheme="minorEastAsia" w:cstheme="minorEastAsia"/>
          <w:b/>
        </w:rPr>
      </w:pPr>
    </w:p>
    <w:p w14:paraId="740A484A">
      <w:pPr>
        <w:autoSpaceDE w:val="0"/>
        <w:autoSpaceDN w:val="0"/>
        <w:adjustRightInd w:val="0"/>
        <w:spacing w:line="360" w:lineRule="auto"/>
        <w:rPr>
          <w:rFonts w:asciiTheme="minorEastAsia" w:hAnsiTheme="minorEastAsia" w:eastAsiaTheme="minorEastAsia" w:cstheme="minorEastAsia"/>
          <w:b/>
        </w:rPr>
      </w:pPr>
    </w:p>
    <w:p w14:paraId="053A5258">
      <w:pPr>
        <w:autoSpaceDE w:val="0"/>
        <w:autoSpaceDN w:val="0"/>
        <w:adjustRightInd w:val="0"/>
        <w:spacing w:line="360" w:lineRule="auto"/>
        <w:rPr>
          <w:rFonts w:asciiTheme="minorEastAsia" w:hAnsiTheme="minorEastAsia" w:eastAsiaTheme="minorEastAsia" w:cstheme="minorEastAsia"/>
          <w:b/>
        </w:rPr>
      </w:pPr>
    </w:p>
    <w:p w14:paraId="4273DA09">
      <w:pPr>
        <w:autoSpaceDE w:val="0"/>
        <w:autoSpaceDN w:val="0"/>
        <w:adjustRightInd w:val="0"/>
        <w:spacing w:line="360" w:lineRule="auto"/>
        <w:rPr>
          <w:rFonts w:asciiTheme="minorEastAsia" w:hAnsiTheme="minorEastAsia" w:eastAsiaTheme="minorEastAsia" w:cstheme="minorEastAsia"/>
          <w:b/>
        </w:rPr>
      </w:pPr>
    </w:p>
    <w:p w14:paraId="11C9BD40">
      <w:pPr>
        <w:autoSpaceDE w:val="0"/>
        <w:autoSpaceDN w:val="0"/>
        <w:adjustRightInd w:val="0"/>
        <w:spacing w:line="360" w:lineRule="auto"/>
        <w:rPr>
          <w:rFonts w:asciiTheme="minorEastAsia" w:hAnsiTheme="minorEastAsia" w:eastAsiaTheme="minorEastAsia" w:cstheme="minorEastAsia"/>
          <w:b/>
        </w:rPr>
      </w:pPr>
    </w:p>
    <w:p w14:paraId="3AB373C2">
      <w:pPr>
        <w:autoSpaceDE w:val="0"/>
        <w:autoSpaceDN w:val="0"/>
        <w:adjustRightInd w:val="0"/>
        <w:spacing w:line="360" w:lineRule="auto"/>
        <w:rPr>
          <w:rFonts w:asciiTheme="minorEastAsia" w:hAnsiTheme="minorEastAsia" w:eastAsiaTheme="minorEastAsia" w:cstheme="minorEastAsia"/>
          <w:b/>
        </w:rPr>
      </w:pPr>
    </w:p>
    <w:p w14:paraId="1A89D924">
      <w:pPr>
        <w:autoSpaceDE w:val="0"/>
        <w:autoSpaceDN w:val="0"/>
        <w:adjustRightInd w:val="0"/>
        <w:spacing w:line="360" w:lineRule="auto"/>
        <w:rPr>
          <w:rFonts w:asciiTheme="minorEastAsia" w:hAnsiTheme="minorEastAsia" w:eastAsiaTheme="minorEastAsia" w:cstheme="minorEastAsia"/>
          <w:b/>
        </w:rPr>
      </w:pPr>
    </w:p>
    <w:p w14:paraId="79F4874B">
      <w:pPr>
        <w:autoSpaceDE w:val="0"/>
        <w:autoSpaceDN w:val="0"/>
        <w:adjustRightInd w:val="0"/>
        <w:spacing w:line="360" w:lineRule="auto"/>
        <w:rPr>
          <w:rFonts w:asciiTheme="minorEastAsia" w:hAnsiTheme="minorEastAsia" w:eastAsiaTheme="minorEastAsia" w:cstheme="minorEastAsia"/>
          <w:b/>
        </w:rPr>
      </w:pPr>
    </w:p>
    <w:p w14:paraId="3D8E26DD">
      <w:pPr>
        <w:autoSpaceDE w:val="0"/>
        <w:autoSpaceDN w:val="0"/>
        <w:adjustRightIn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附件十二、其他</w:t>
      </w:r>
    </w:p>
    <w:p w14:paraId="7E54C0F4">
      <w:pPr>
        <w:pStyle w:val="21"/>
        <w:ind w:left="1260"/>
        <w:rPr>
          <w:rFonts w:asciiTheme="minorEastAsia" w:hAnsiTheme="minorEastAsia" w:eastAsiaTheme="minorEastAsia" w:cstheme="minorEastAsia"/>
          <w:b/>
        </w:rPr>
      </w:pPr>
    </w:p>
    <w:p w14:paraId="0C62949A">
      <w:pPr>
        <w:jc w:val="center"/>
        <w:rPr>
          <w:rFonts w:asciiTheme="minorEastAsia" w:hAnsiTheme="minorEastAsia" w:eastAsiaTheme="minorEastAsia" w:cstheme="minorEastAsia"/>
          <w:b/>
          <w:bCs/>
          <w:szCs w:val="21"/>
        </w:rPr>
      </w:pPr>
    </w:p>
    <w:p w14:paraId="6C91D849">
      <w:pPr>
        <w:jc w:val="center"/>
        <w:rPr>
          <w:rFonts w:asciiTheme="minorEastAsia" w:hAnsiTheme="minorEastAsia" w:eastAsiaTheme="minorEastAsia" w:cstheme="minorEastAsia"/>
          <w:b/>
          <w:bCs/>
          <w:szCs w:val="21"/>
        </w:rPr>
      </w:pPr>
    </w:p>
    <w:p w14:paraId="69EED828">
      <w:pPr>
        <w:rPr>
          <w:rFonts w:asciiTheme="minorEastAsia" w:hAnsiTheme="minorEastAsia" w:eastAsiaTheme="minorEastAsia" w:cstheme="minorEastAsia"/>
        </w:rPr>
      </w:pPr>
    </w:p>
    <w:sectPr>
      <w:headerReference r:id="rId3"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KNL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5446E">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C0A76"/>
    <w:multiLevelType w:val="singleLevel"/>
    <w:tmpl w:val="80BC0A76"/>
    <w:lvl w:ilvl="0" w:tentative="0">
      <w:start w:val="2"/>
      <w:numFmt w:val="decimal"/>
      <w:suff w:val="nothing"/>
      <w:lvlText w:val="（%1）"/>
      <w:lvlJc w:val="left"/>
    </w:lvl>
  </w:abstractNum>
  <w:abstractNum w:abstractNumId="1">
    <w:nsid w:val="CF08702F"/>
    <w:multiLevelType w:val="singleLevel"/>
    <w:tmpl w:val="CF08702F"/>
    <w:lvl w:ilvl="0" w:tentative="0">
      <w:start w:val="4"/>
      <w:numFmt w:val="decimal"/>
      <w:suff w:val="nothing"/>
      <w:lvlText w:val="（%1）"/>
      <w:lvlJc w:val="left"/>
    </w:lvl>
  </w:abstractNum>
  <w:abstractNum w:abstractNumId="2">
    <w:nsid w:val="FA15B160"/>
    <w:multiLevelType w:val="singleLevel"/>
    <w:tmpl w:val="FA15B160"/>
    <w:lvl w:ilvl="0" w:tentative="0">
      <w:start w:val="3"/>
      <w:numFmt w:val="decimal"/>
      <w:suff w:val="nothing"/>
      <w:lvlText w:val="（%1）"/>
      <w:lvlJc w:val="left"/>
    </w:lvl>
  </w:abstractNum>
  <w:abstractNum w:abstractNumId="3">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4">
    <w:nsid w:val="130A2188"/>
    <w:multiLevelType w:val="multilevel"/>
    <w:tmpl w:val="130A2188"/>
    <w:lvl w:ilvl="0" w:tentative="0">
      <w:start w:val="1"/>
      <w:numFmt w:val="chineseCountingThousand"/>
      <w:pStyle w:val="144"/>
      <w:lvlText w:val="%1"/>
      <w:lvlJc w:val="left"/>
      <w:pPr>
        <w:ind w:left="425" w:hanging="425"/>
      </w:pPr>
      <w:rPr>
        <w:rFonts w:hint="eastAsia" w:ascii="Arial Unicode MS" w:hAnsi="Arial Unicode MS" w:eastAsia="微软雅黑"/>
        <w:b/>
        <w:i w:val="0"/>
        <w:lang w:val="en-US"/>
      </w:rPr>
    </w:lvl>
    <w:lvl w:ilvl="1" w:tentative="0">
      <w:start w:val="1"/>
      <w:numFmt w:val="decimal"/>
      <w:pStyle w:val="164"/>
      <w:isLgl/>
      <w:lvlText w:val="%1.%2"/>
      <w:lvlJc w:val="left"/>
      <w:pPr>
        <w:ind w:left="425" w:hanging="425"/>
      </w:pPr>
      <w:rPr>
        <w:rFonts w:hint="eastAsia" w:ascii="Arial Unicode MS" w:hAnsi="Arial Unicode MS" w:eastAsia="微软雅黑"/>
        <w:b/>
        <w:i w:val="0"/>
      </w:rPr>
    </w:lvl>
    <w:lvl w:ilvl="2" w:tentative="0">
      <w:start w:val="1"/>
      <w:numFmt w:val="decimal"/>
      <w:pStyle w:val="178"/>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5">
    <w:nsid w:val="4E90D0D9"/>
    <w:multiLevelType w:val="singleLevel"/>
    <w:tmpl w:val="4E90D0D9"/>
    <w:lvl w:ilvl="0" w:tentative="0">
      <w:start w:val="5"/>
      <w:numFmt w:val="decimal"/>
      <w:suff w:val="nothing"/>
      <w:lvlText w:val="（%1）"/>
      <w:lvlJc w:val="left"/>
    </w:lvl>
  </w:abstractNum>
  <w:abstractNum w:abstractNumId="6">
    <w:nsid w:val="6781986D"/>
    <w:multiLevelType w:val="singleLevel"/>
    <w:tmpl w:val="6781986D"/>
    <w:lvl w:ilvl="0" w:tentative="0">
      <w:start w:val="6"/>
      <w:numFmt w:val="decimal"/>
      <w:suff w:val="nothing"/>
      <w:lvlText w:val="（%1）"/>
      <w:lvlJc w:val="left"/>
    </w:lvl>
  </w:abstractNum>
  <w:abstractNum w:abstractNumId="7">
    <w:nsid w:val="731B8AF3"/>
    <w:multiLevelType w:val="singleLevel"/>
    <w:tmpl w:val="731B8AF3"/>
    <w:lvl w:ilvl="0" w:tentative="0">
      <w:start w:val="1"/>
      <w:numFmt w:val="decimal"/>
      <w:suff w:val="nothing"/>
      <w:lvlText w:val="（%1）"/>
      <w:lvlJc w:val="left"/>
    </w:lvl>
  </w:abstractNum>
  <w:num w:numId="1">
    <w:abstractNumId w:val="3"/>
  </w:num>
  <w:num w:numId="2">
    <w:abstractNumId w:val="4"/>
  </w:num>
  <w:num w:numId="3">
    <w:abstractNumId w:val="7"/>
  </w:num>
  <w:num w:numId="4">
    <w:abstractNumId w:val="0"/>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ZmEwMTM3ZWZlMDRhODdiOTg3NzcyOTYwOWI1MTUifQ=="/>
  </w:docVars>
  <w:rsids>
    <w:rsidRoot w:val="00172A27"/>
    <w:rsid w:val="000033BC"/>
    <w:rsid w:val="000037BA"/>
    <w:rsid w:val="00003E09"/>
    <w:rsid w:val="00004ADD"/>
    <w:rsid w:val="00006365"/>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117F"/>
    <w:rsid w:val="000A45A0"/>
    <w:rsid w:val="000A573E"/>
    <w:rsid w:val="000A7DA8"/>
    <w:rsid w:val="000B086C"/>
    <w:rsid w:val="000B21A6"/>
    <w:rsid w:val="000B4AC4"/>
    <w:rsid w:val="000B6FEE"/>
    <w:rsid w:val="000C3C47"/>
    <w:rsid w:val="000D18A2"/>
    <w:rsid w:val="000D4CDD"/>
    <w:rsid w:val="000E0528"/>
    <w:rsid w:val="000E27A8"/>
    <w:rsid w:val="000E513A"/>
    <w:rsid w:val="000E5792"/>
    <w:rsid w:val="000E595A"/>
    <w:rsid w:val="000E6BE6"/>
    <w:rsid w:val="000E70D0"/>
    <w:rsid w:val="000E7AEC"/>
    <w:rsid w:val="000F353A"/>
    <w:rsid w:val="000F3911"/>
    <w:rsid w:val="000F64B8"/>
    <w:rsid w:val="00100C2D"/>
    <w:rsid w:val="00102973"/>
    <w:rsid w:val="00106DF5"/>
    <w:rsid w:val="00107AD2"/>
    <w:rsid w:val="001106BC"/>
    <w:rsid w:val="001152DD"/>
    <w:rsid w:val="00115C20"/>
    <w:rsid w:val="0011699D"/>
    <w:rsid w:val="00116AB7"/>
    <w:rsid w:val="00121249"/>
    <w:rsid w:val="00123A13"/>
    <w:rsid w:val="00123BF2"/>
    <w:rsid w:val="00124DDA"/>
    <w:rsid w:val="00125FE2"/>
    <w:rsid w:val="0013061E"/>
    <w:rsid w:val="00130C01"/>
    <w:rsid w:val="001315EC"/>
    <w:rsid w:val="00132750"/>
    <w:rsid w:val="00132B37"/>
    <w:rsid w:val="00132D0F"/>
    <w:rsid w:val="00133C84"/>
    <w:rsid w:val="0013431C"/>
    <w:rsid w:val="0014045A"/>
    <w:rsid w:val="0014108C"/>
    <w:rsid w:val="00141A8B"/>
    <w:rsid w:val="00142258"/>
    <w:rsid w:val="00145CD4"/>
    <w:rsid w:val="001468E9"/>
    <w:rsid w:val="00153691"/>
    <w:rsid w:val="00156B27"/>
    <w:rsid w:val="00156C22"/>
    <w:rsid w:val="001620DA"/>
    <w:rsid w:val="00163D70"/>
    <w:rsid w:val="00165899"/>
    <w:rsid w:val="0016775F"/>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4570B"/>
    <w:rsid w:val="0025013B"/>
    <w:rsid w:val="002509DA"/>
    <w:rsid w:val="00250EDD"/>
    <w:rsid w:val="00253197"/>
    <w:rsid w:val="002570EE"/>
    <w:rsid w:val="002604F0"/>
    <w:rsid w:val="00263349"/>
    <w:rsid w:val="002708AF"/>
    <w:rsid w:val="0027124D"/>
    <w:rsid w:val="002740C3"/>
    <w:rsid w:val="00275C01"/>
    <w:rsid w:val="0027735C"/>
    <w:rsid w:val="0027753E"/>
    <w:rsid w:val="002810AC"/>
    <w:rsid w:val="002812A9"/>
    <w:rsid w:val="002812CC"/>
    <w:rsid w:val="002867C5"/>
    <w:rsid w:val="00293EC3"/>
    <w:rsid w:val="00295A7F"/>
    <w:rsid w:val="002A3AF4"/>
    <w:rsid w:val="002A74F1"/>
    <w:rsid w:val="002A7B32"/>
    <w:rsid w:val="002B7B7D"/>
    <w:rsid w:val="002C084A"/>
    <w:rsid w:val="002C24AF"/>
    <w:rsid w:val="002C4A64"/>
    <w:rsid w:val="002C6711"/>
    <w:rsid w:val="002D0AF1"/>
    <w:rsid w:val="002D15AE"/>
    <w:rsid w:val="002D2894"/>
    <w:rsid w:val="002D696C"/>
    <w:rsid w:val="002D7BA2"/>
    <w:rsid w:val="002E0562"/>
    <w:rsid w:val="002E0FD5"/>
    <w:rsid w:val="002E35B5"/>
    <w:rsid w:val="002E3BC8"/>
    <w:rsid w:val="002E585D"/>
    <w:rsid w:val="002E5CD7"/>
    <w:rsid w:val="002E67FB"/>
    <w:rsid w:val="002E6D7C"/>
    <w:rsid w:val="002F0C61"/>
    <w:rsid w:val="002F42AC"/>
    <w:rsid w:val="002F4462"/>
    <w:rsid w:val="002F5066"/>
    <w:rsid w:val="002F5D82"/>
    <w:rsid w:val="002F6084"/>
    <w:rsid w:val="0030167A"/>
    <w:rsid w:val="00304E56"/>
    <w:rsid w:val="00311ACA"/>
    <w:rsid w:val="003120B1"/>
    <w:rsid w:val="003129FD"/>
    <w:rsid w:val="00312B26"/>
    <w:rsid w:val="00313484"/>
    <w:rsid w:val="00313AEF"/>
    <w:rsid w:val="00313BF3"/>
    <w:rsid w:val="003141CA"/>
    <w:rsid w:val="003154A3"/>
    <w:rsid w:val="00320119"/>
    <w:rsid w:val="003203E5"/>
    <w:rsid w:val="003246D4"/>
    <w:rsid w:val="00326C8C"/>
    <w:rsid w:val="00327533"/>
    <w:rsid w:val="003309C5"/>
    <w:rsid w:val="003335D3"/>
    <w:rsid w:val="00334124"/>
    <w:rsid w:val="00340850"/>
    <w:rsid w:val="00341185"/>
    <w:rsid w:val="0034418A"/>
    <w:rsid w:val="00345DB5"/>
    <w:rsid w:val="00346E30"/>
    <w:rsid w:val="0034735E"/>
    <w:rsid w:val="00351AFA"/>
    <w:rsid w:val="003527FB"/>
    <w:rsid w:val="00352E13"/>
    <w:rsid w:val="00357CF7"/>
    <w:rsid w:val="003600F4"/>
    <w:rsid w:val="00360C88"/>
    <w:rsid w:val="003651BD"/>
    <w:rsid w:val="00367044"/>
    <w:rsid w:val="00367B01"/>
    <w:rsid w:val="00367B81"/>
    <w:rsid w:val="0037007A"/>
    <w:rsid w:val="00372366"/>
    <w:rsid w:val="00372537"/>
    <w:rsid w:val="00374628"/>
    <w:rsid w:val="003762DA"/>
    <w:rsid w:val="003767C0"/>
    <w:rsid w:val="00381242"/>
    <w:rsid w:val="00381F78"/>
    <w:rsid w:val="0038766E"/>
    <w:rsid w:val="00393EC0"/>
    <w:rsid w:val="003969C7"/>
    <w:rsid w:val="003A12C6"/>
    <w:rsid w:val="003A1936"/>
    <w:rsid w:val="003A2501"/>
    <w:rsid w:val="003A2F14"/>
    <w:rsid w:val="003A3E1F"/>
    <w:rsid w:val="003A477C"/>
    <w:rsid w:val="003A484D"/>
    <w:rsid w:val="003A565F"/>
    <w:rsid w:val="003B1470"/>
    <w:rsid w:val="003B57AF"/>
    <w:rsid w:val="003B5D74"/>
    <w:rsid w:val="003B5E57"/>
    <w:rsid w:val="003B6BFB"/>
    <w:rsid w:val="003B6DB0"/>
    <w:rsid w:val="003C2C2E"/>
    <w:rsid w:val="003C5B1B"/>
    <w:rsid w:val="003D11A8"/>
    <w:rsid w:val="003E0943"/>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0F"/>
    <w:rsid w:val="004157AF"/>
    <w:rsid w:val="00420A4C"/>
    <w:rsid w:val="00423B77"/>
    <w:rsid w:val="0043177B"/>
    <w:rsid w:val="00432FE4"/>
    <w:rsid w:val="00434F67"/>
    <w:rsid w:val="00435AEC"/>
    <w:rsid w:val="004361EB"/>
    <w:rsid w:val="0043707B"/>
    <w:rsid w:val="00437119"/>
    <w:rsid w:val="00440CD0"/>
    <w:rsid w:val="0044226E"/>
    <w:rsid w:val="00443704"/>
    <w:rsid w:val="00447CE8"/>
    <w:rsid w:val="00447E6A"/>
    <w:rsid w:val="004506CC"/>
    <w:rsid w:val="0045464A"/>
    <w:rsid w:val="0045557D"/>
    <w:rsid w:val="00455A31"/>
    <w:rsid w:val="00455F44"/>
    <w:rsid w:val="00460E3D"/>
    <w:rsid w:val="0046330A"/>
    <w:rsid w:val="00463ACA"/>
    <w:rsid w:val="00463CB4"/>
    <w:rsid w:val="004642FE"/>
    <w:rsid w:val="00470C69"/>
    <w:rsid w:val="004726C8"/>
    <w:rsid w:val="00476ECA"/>
    <w:rsid w:val="00477B1A"/>
    <w:rsid w:val="00483480"/>
    <w:rsid w:val="00484798"/>
    <w:rsid w:val="004860C3"/>
    <w:rsid w:val="00492FA1"/>
    <w:rsid w:val="00497549"/>
    <w:rsid w:val="004A24F0"/>
    <w:rsid w:val="004A5E41"/>
    <w:rsid w:val="004B3307"/>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6110"/>
    <w:rsid w:val="00507FE8"/>
    <w:rsid w:val="00512D9D"/>
    <w:rsid w:val="00517586"/>
    <w:rsid w:val="00520554"/>
    <w:rsid w:val="00521485"/>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4B8"/>
    <w:rsid w:val="00567937"/>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4E14"/>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2F"/>
    <w:rsid w:val="00601094"/>
    <w:rsid w:val="00601416"/>
    <w:rsid w:val="00601B4B"/>
    <w:rsid w:val="00603813"/>
    <w:rsid w:val="00606EDF"/>
    <w:rsid w:val="00611528"/>
    <w:rsid w:val="006128AC"/>
    <w:rsid w:val="0061542D"/>
    <w:rsid w:val="00620715"/>
    <w:rsid w:val="00624187"/>
    <w:rsid w:val="006252AF"/>
    <w:rsid w:val="00627DFF"/>
    <w:rsid w:val="00627E2B"/>
    <w:rsid w:val="006304CC"/>
    <w:rsid w:val="00630ECF"/>
    <w:rsid w:val="00631DEC"/>
    <w:rsid w:val="0063400A"/>
    <w:rsid w:val="00634CC2"/>
    <w:rsid w:val="00635435"/>
    <w:rsid w:val="00636109"/>
    <w:rsid w:val="00637F2B"/>
    <w:rsid w:val="00644E0C"/>
    <w:rsid w:val="00646FBB"/>
    <w:rsid w:val="006476CE"/>
    <w:rsid w:val="006503D3"/>
    <w:rsid w:val="00654CF6"/>
    <w:rsid w:val="00655583"/>
    <w:rsid w:val="00656945"/>
    <w:rsid w:val="00656DC8"/>
    <w:rsid w:val="00661BA3"/>
    <w:rsid w:val="0066223F"/>
    <w:rsid w:val="00663C55"/>
    <w:rsid w:val="00666933"/>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4C8C"/>
    <w:rsid w:val="006E7D40"/>
    <w:rsid w:val="006F0FCE"/>
    <w:rsid w:val="006F31BB"/>
    <w:rsid w:val="006F36D3"/>
    <w:rsid w:val="006F4ABF"/>
    <w:rsid w:val="006F6030"/>
    <w:rsid w:val="006F62A0"/>
    <w:rsid w:val="006F75D1"/>
    <w:rsid w:val="006F7B4F"/>
    <w:rsid w:val="00702180"/>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6839"/>
    <w:rsid w:val="007571EB"/>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3211"/>
    <w:rsid w:val="00793B75"/>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E5956"/>
    <w:rsid w:val="007F403B"/>
    <w:rsid w:val="00800176"/>
    <w:rsid w:val="00801882"/>
    <w:rsid w:val="00802408"/>
    <w:rsid w:val="008100C8"/>
    <w:rsid w:val="00811BA8"/>
    <w:rsid w:val="00813ACF"/>
    <w:rsid w:val="008149D2"/>
    <w:rsid w:val="00817590"/>
    <w:rsid w:val="00825B11"/>
    <w:rsid w:val="0082761A"/>
    <w:rsid w:val="00830124"/>
    <w:rsid w:val="00831A1E"/>
    <w:rsid w:val="00832600"/>
    <w:rsid w:val="0083386A"/>
    <w:rsid w:val="00833C7A"/>
    <w:rsid w:val="00835672"/>
    <w:rsid w:val="00836244"/>
    <w:rsid w:val="0084216B"/>
    <w:rsid w:val="0084342C"/>
    <w:rsid w:val="00845109"/>
    <w:rsid w:val="00846FB4"/>
    <w:rsid w:val="00854D90"/>
    <w:rsid w:val="008568FA"/>
    <w:rsid w:val="00861FDD"/>
    <w:rsid w:val="0086227A"/>
    <w:rsid w:val="0086783C"/>
    <w:rsid w:val="00867990"/>
    <w:rsid w:val="00870D02"/>
    <w:rsid w:val="00870D28"/>
    <w:rsid w:val="00872E0F"/>
    <w:rsid w:val="008763EA"/>
    <w:rsid w:val="00880F39"/>
    <w:rsid w:val="00881BD6"/>
    <w:rsid w:val="00882AB7"/>
    <w:rsid w:val="00884031"/>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1D25"/>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A24"/>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567AA"/>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A38D5"/>
    <w:rsid w:val="009A3966"/>
    <w:rsid w:val="009B4BC4"/>
    <w:rsid w:val="009B6F6E"/>
    <w:rsid w:val="009C052A"/>
    <w:rsid w:val="009C273F"/>
    <w:rsid w:val="009C2E52"/>
    <w:rsid w:val="009C5742"/>
    <w:rsid w:val="009C634D"/>
    <w:rsid w:val="009D09B2"/>
    <w:rsid w:val="009D160D"/>
    <w:rsid w:val="009D1894"/>
    <w:rsid w:val="009D2F43"/>
    <w:rsid w:val="009D7A62"/>
    <w:rsid w:val="009D7E3A"/>
    <w:rsid w:val="009E5520"/>
    <w:rsid w:val="009E5EE5"/>
    <w:rsid w:val="009E793F"/>
    <w:rsid w:val="009F005A"/>
    <w:rsid w:val="009F060E"/>
    <w:rsid w:val="009F4A60"/>
    <w:rsid w:val="009F62C3"/>
    <w:rsid w:val="009F7FF4"/>
    <w:rsid w:val="00A009E1"/>
    <w:rsid w:val="00A04CAD"/>
    <w:rsid w:val="00A05EBA"/>
    <w:rsid w:val="00A06538"/>
    <w:rsid w:val="00A15221"/>
    <w:rsid w:val="00A174BA"/>
    <w:rsid w:val="00A17910"/>
    <w:rsid w:val="00A17E00"/>
    <w:rsid w:val="00A21FEB"/>
    <w:rsid w:val="00A23187"/>
    <w:rsid w:val="00A23AA3"/>
    <w:rsid w:val="00A23B5F"/>
    <w:rsid w:val="00A251C7"/>
    <w:rsid w:val="00A306F8"/>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5B87"/>
    <w:rsid w:val="00A96D7B"/>
    <w:rsid w:val="00AA0DFF"/>
    <w:rsid w:val="00AA48DB"/>
    <w:rsid w:val="00AA6D6C"/>
    <w:rsid w:val="00AA7036"/>
    <w:rsid w:val="00AA76E0"/>
    <w:rsid w:val="00AB0AD3"/>
    <w:rsid w:val="00AB4B93"/>
    <w:rsid w:val="00AB7BC7"/>
    <w:rsid w:val="00AC0101"/>
    <w:rsid w:val="00AC0555"/>
    <w:rsid w:val="00AC3CE1"/>
    <w:rsid w:val="00AD2779"/>
    <w:rsid w:val="00AD5827"/>
    <w:rsid w:val="00AD5D52"/>
    <w:rsid w:val="00AD6419"/>
    <w:rsid w:val="00AD664C"/>
    <w:rsid w:val="00AE1C40"/>
    <w:rsid w:val="00AE1CDC"/>
    <w:rsid w:val="00AE6370"/>
    <w:rsid w:val="00AE7B65"/>
    <w:rsid w:val="00AF4078"/>
    <w:rsid w:val="00AF4596"/>
    <w:rsid w:val="00AF62B4"/>
    <w:rsid w:val="00B04924"/>
    <w:rsid w:val="00B0516F"/>
    <w:rsid w:val="00B0648B"/>
    <w:rsid w:val="00B0788D"/>
    <w:rsid w:val="00B128F3"/>
    <w:rsid w:val="00B12E42"/>
    <w:rsid w:val="00B14156"/>
    <w:rsid w:val="00B147A7"/>
    <w:rsid w:val="00B174A4"/>
    <w:rsid w:val="00B208FC"/>
    <w:rsid w:val="00B21336"/>
    <w:rsid w:val="00B21CD1"/>
    <w:rsid w:val="00B24590"/>
    <w:rsid w:val="00B26A86"/>
    <w:rsid w:val="00B3135E"/>
    <w:rsid w:val="00B35BA3"/>
    <w:rsid w:val="00B379BE"/>
    <w:rsid w:val="00B40276"/>
    <w:rsid w:val="00B40CB7"/>
    <w:rsid w:val="00B41719"/>
    <w:rsid w:val="00B41B5C"/>
    <w:rsid w:val="00B41E08"/>
    <w:rsid w:val="00B4362D"/>
    <w:rsid w:val="00B43F73"/>
    <w:rsid w:val="00B45AEE"/>
    <w:rsid w:val="00B50259"/>
    <w:rsid w:val="00B52ABC"/>
    <w:rsid w:val="00B52BCB"/>
    <w:rsid w:val="00B53034"/>
    <w:rsid w:val="00B60C6E"/>
    <w:rsid w:val="00B62C19"/>
    <w:rsid w:val="00B6458E"/>
    <w:rsid w:val="00B646E8"/>
    <w:rsid w:val="00B6530B"/>
    <w:rsid w:val="00B70D16"/>
    <w:rsid w:val="00B73B6F"/>
    <w:rsid w:val="00B73E04"/>
    <w:rsid w:val="00B74BB5"/>
    <w:rsid w:val="00B83525"/>
    <w:rsid w:val="00B847F1"/>
    <w:rsid w:val="00B852CF"/>
    <w:rsid w:val="00B86BF1"/>
    <w:rsid w:val="00B871C6"/>
    <w:rsid w:val="00B908D5"/>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698C"/>
    <w:rsid w:val="00BE6EA9"/>
    <w:rsid w:val="00BE73AA"/>
    <w:rsid w:val="00BE7592"/>
    <w:rsid w:val="00BF2DEB"/>
    <w:rsid w:val="00BF3BDE"/>
    <w:rsid w:val="00BF53AE"/>
    <w:rsid w:val="00BF58A6"/>
    <w:rsid w:val="00C0020E"/>
    <w:rsid w:val="00C00D89"/>
    <w:rsid w:val="00C063BE"/>
    <w:rsid w:val="00C06BB7"/>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96DB4"/>
    <w:rsid w:val="00CA0C53"/>
    <w:rsid w:val="00CA138A"/>
    <w:rsid w:val="00CA17E5"/>
    <w:rsid w:val="00CA2B62"/>
    <w:rsid w:val="00CA3030"/>
    <w:rsid w:val="00CA3CD3"/>
    <w:rsid w:val="00CA5876"/>
    <w:rsid w:val="00CB0495"/>
    <w:rsid w:val="00CB0CCF"/>
    <w:rsid w:val="00CB3E3D"/>
    <w:rsid w:val="00CC3FAB"/>
    <w:rsid w:val="00CC46F8"/>
    <w:rsid w:val="00CC4D44"/>
    <w:rsid w:val="00CD15B3"/>
    <w:rsid w:val="00CD345C"/>
    <w:rsid w:val="00CD76FF"/>
    <w:rsid w:val="00CD7C21"/>
    <w:rsid w:val="00CE03A7"/>
    <w:rsid w:val="00CE64EF"/>
    <w:rsid w:val="00CF07A6"/>
    <w:rsid w:val="00CF0FFE"/>
    <w:rsid w:val="00CF52B0"/>
    <w:rsid w:val="00CF586B"/>
    <w:rsid w:val="00CF7CF7"/>
    <w:rsid w:val="00D03886"/>
    <w:rsid w:val="00D04600"/>
    <w:rsid w:val="00D1163E"/>
    <w:rsid w:val="00D13DFA"/>
    <w:rsid w:val="00D15918"/>
    <w:rsid w:val="00D1596B"/>
    <w:rsid w:val="00D1614E"/>
    <w:rsid w:val="00D23B2E"/>
    <w:rsid w:val="00D27127"/>
    <w:rsid w:val="00D336B8"/>
    <w:rsid w:val="00D34579"/>
    <w:rsid w:val="00D351D3"/>
    <w:rsid w:val="00D36535"/>
    <w:rsid w:val="00D406CC"/>
    <w:rsid w:val="00D40D6B"/>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81544"/>
    <w:rsid w:val="00D90426"/>
    <w:rsid w:val="00D922E2"/>
    <w:rsid w:val="00D95960"/>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DF660F"/>
    <w:rsid w:val="00E00F42"/>
    <w:rsid w:val="00E014A6"/>
    <w:rsid w:val="00E02CEA"/>
    <w:rsid w:val="00E0387F"/>
    <w:rsid w:val="00E04D4B"/>
    <w:rsid w:val="00E070B5"/>
    <w:rsid w:val="00E11B0F"/>
    <w:rsid w:val="00E12A33"/>
    <w:rsid w:val="00E13411"/>
    <w:rsid w:val="00E1366E"/>
    <w:rsid w:val="00E13CF7"/>
    <w:rsid w:val="00E17DAE"/>
    <w:rsid w:val="00E26533"/>
    <w:rsid w:val="00E27A3D"/>
    <w:rsid w:val="00E303F7"/>
    <w:rsid w:val="00E30714"/>
    <w:rsid w:val="00E32B6F"/>
    <w:rsid w:val="00E334F0"/>
    <w:rsid w:val="00E369B3"/>
    <w:rsid w:val="00E36C9E"/>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10EB"/>
    <w:rsid w:val="00E968CF"/>
    <w:rsid w:val="00EA152B"/>
    <w:rsid w:val="00EA3DFF"/>
    <w:rsid w:val="00EB226C"/>
    <w:rsid w:val="00EB4048"/>
    <w:rsid w:val="00EB5814"/>
    <w:rsid w:val="00EB6B3F"/>
    <w:rsid w:val="00EB77BA"/>
    <w:rsid w:val="00EB7F9C"/>
    <w:rsid w:val="00EC0994"/>
    <w:rsid w:val="00EC11CD"/>
    <w:rsid w:val="00EC6044"/>
    <w:rsid w:val="00EC68FF"/>
    <w:rsid w:val="00EC6982"/>
    <w:rsid w:val="00ED016E"/>
    <w:rsid w:val="00ED113C"/>
    <w:rsid w:val="00ED2A85"/>
    <w:rsid w:val="00EE59C9"/>
    <w:rsid w:val="00EE78B2"/>
    <w:rsid w:val="00EF4558"/>
    <w:rsid w:val="00EF52AB"/>
    <w:rsid w:val="00F00286"/>
    <w:rsid w:val="00F03651"/>
    <w:rsid w:val="00F060AA"/>
    <w:rsid w:val="00F0635F"/>
    <w:rsid w:val="00F06650"/>
    <w:rsid w:val="00F06B84"/>
    <w:rsid w:val="00F10C97"/>
    <w:rsid w:val="00F10FF5"/>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4611"/>
    <w:rsid w:val="00F56683"/>
    <w:rsid w:val="00F602A9"/>
    <w:rsid w:val="00F60E76"/>
    <w:rsid w:val="00F70B72"/>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2A6"/>
    <w:rsid w:val="00FE675C"/>
    <w:rsid w:val="00FE7D98"/>
    <w:rsid w:val="00FF04AB"/>
    <w:rsid w:val="00FF0DB2"/>
    <w:rsid w:val="00FF2F69"/>
    <w:rsid w:val="00FF617C"/>
    <w:rsid w:val="011E1EB1"/>
    <w:rsid w:val="01214A1E"/>
    <w:rsid w:val="013E5391"/>
    <w:rsid w:val="014F1B49"/>
    <w:rsid w:val="0161201C"/>
    <w:rsid w:val="01674AD8"/>
    <w:rsid w:val="017B15F7"/>
    <w:rsid w:val="019B2A51"/>
    <w:rsid w:val="01BB069A"/>
    <w:rsid w:val="01BB7833"/>
    <w:rsid w:val="01BD4BA4"/>
    <w:rsid w:val="01E64F72"/>
    <w:rsid w:val="01E70628"/>
    <w:rsid w:val="01EE6DBE"/>
    <w:rsid w:val="01EF68EC"/>
    <w:rsid w:val="020E7F3F"/>
    <w:rsid w:val="021A6004"/>
    <w:rsid w:val="022A6766"/>
    <w:rsid w:val="022E08B9"/>
    <w:rsid w:val="023A07E4"/>
    <w:rsid w:val="025D291A"/>
    <w:rsid w:val="027202B1"/>
    <w:rsid w:val="02721F48"/>
    <w:rsid w:val="02805163"/>
    <w:rsid w:val="02815E8D"/>
    <w:rsid w:val="02E41BF4"/>
    <w:rsid w:val="02F07CB0"/>
    <w:rsid w:val="02F74FB5"/>
    <w:rsid w:val="030D75EF"/>
    <w:rsid w:val="031168BC"/>
    <w:rsid w:val="03426C59"/>
    <w:rsid w:val="03433AF1"/>
    <w:rsid w:val="03501AE4"/>
    <w:rsid w:val="03716722"/>
    <w:rsid w:val="039A18A1"/>
    <w:rsid w:val="039B623A"/>
    <w:rsid w:val="03A4401F"/>
    <w:rsid w:val="03B44AA5"/>
    <w:rsid w:val="03DC3EAC"/>
    <w:rsid w:val="040020A7"/>
    <w:rsid w:val="0441763B"/>
    <w:rsid w:val="04473247"/>
    <w:rsid w:val="044D2B93"/>
    <w:rsid w:val="04567CC4"/>
    <w:rsid w:val="04810BB0"/>
    <w:rsid w:val="04833676"/>
    <w:rsid w:val="04930DBB"/>
    <w:rsid w:val="04A1072E"/>
    <w:rsid w:val="04A2371F"/>
    <w:rsid w:val="04A53BA4"/>
    <w:rsid w:val="04AA1834"/>
    <w:rsid w:val="04D17C83"/>
    <w:rsid w:val="04DE056D"/>
    <w:rsid w:val="04E374DE"/>
    <w:rsid w:val="04FC6AE0"/>
    <w:rsid w:val="04FF00EB"/>
    <w:rsid w:val="0501459E"/>
    <w:rsid w:val="05175FCF"/>
    <w:rsid w:val="052263A0"/>
    <w:rsid w:val="054E23E8"/>
    <w:rsid w:val="05586075"/>
    <w:rsid w:val="058E5789"/>
    <w:rsid w:val="058F16D1"/>
    <w:rsid w:val="059C5E7A"/>
    <w:rsid w:val="059F3F35"/>
    <w:rsid w:val="05AB2DB2"/>
    <w:rsid w:val="05C127AF"/>
    <w:rsid w:val="05C228EF"/>
    <w:rsid w:val="05C342DE"/>
    <w:rsid w:val="05D56659"/>
    <w:rsid w:val="05EB76F4"/>
    <w:rsid w:val="05EC4B85"/>
    <w:rsid w:val="05ED1D5C"/>
    <w:rsid w:val="05F56B6A"/>
    <w:rsid w:val="05F7106C"/>
    <w:rsid w:val="06027766"/>
    <w:rsid w:val="06305727"/>
    <w:rsid w:val="06322461"/>
    <w:rsid w:val="063960CA"/>
    <w:rsid w:val="06595B4C"/>
    <w:rsid w:val="065D1187"/>
    <w:rsid w:val="06647C6C"/>
    <w:rsid w:val="06665E33"/>
    <w:rsid w:val="0674625C"/>
    <w:rsid w:val="06936D88"/>
    <w:rsid w:val="06A31CA0"/>
    <w:rsid w:val="06AF2A12"/>
    <w:rsid w:val="06D31947"/>
    <w:rsid w:val="06D92562"/>
    <w:rsid w:val="06E760D7"/>
    <w:rsid w:val="06EA54F3"/>
    <w:rsid w:val="06F650AE"/>
    <w:rsid w:val="070103DE"/>
    <w:rsid w:val="07075B45"/>
    <w:rsid w:val="070A76BD"/>
    <w:rsid w:val="072E5643"/>
    <w:rsid w:val="073D7196"/>
    <w:rsid w:val="074F1960"/>
    <w:rsid w:val="07504429"/>
    <w:rsid w:val="07612720"/>
    <w:rsid w:val="0772306F"/>
    <w:rsid w:val="07792B42"/>
    <w:rsid w:val="077E3D0B"/>
    <w:rsid w:val="078C511B"/>
    <w:rsid w:val="078D2D8A"/>
    <w:rsid w:val="07A062A2"/>
    <w:rsid w:val="07BE2A34"/>
    <w:rsid w:val="07D34EB6"/>
    <w:rsid w:val="07D43E3E"/>
    <w:rsid w:val="07DF1893"/>
    <w:rsid w:val="07E53F70"/>
    <w:rsid w:val="07F03CBF"/>
    <w:rsid w:val="07F42B67"/>
    <w:rsid w:val="080D0CE3"/>
    <w:rsid w:val="08340CAC"/>
    <w:rsid w:val="086626CB"/>
    <w:rsid w:val="08790814"/>
    <w:rsid w:val="08817F9A"/>
    <w:rsid w:val="08852948"/>
    <w:rsid w:val="08933F38"/>
    <w:rsid w:val="089E56D2"/>
    <w:rsid w:val="08B472FE"/>
    <w:rsid w:val="08B614BD"/>
    <w:rsid w:val="08B937A7"/>
    <w:rsid w:val="08CD671D"/>
    <w:rsid w:val="08D83875"/>
    <w:rsid w:val="08E17EB0"/>
    <w:rsid w:val="08F56067"/>
    <w:rsid w:val="08F56798"/>
    <w:rsid w:val="08F66D6C"/>
    <w:rsid w:val="09072AF5"/>
    <w:rsid w:val="090D78C9"/>
    <w:rsid w:val="09101FB3"/>
    <w:rsid w:val="09261A44"/>
    <w:rsid w:val="09296C06"/>
    <w:rsid w:val="097028EB"/>
    <w:rsid w:val="097054DF"/>
    <w:rsid w:val="09812BF5"/>
    <w:rsid w:val="09C17587"/>
    <w:rsid w:val="09F8752F"/>
    <w:rsid w:val="0A050AA8"/>
    <w:rsid w:val="0A0D439F"/>
    <w:rsid w:val="0A0F0D09"/>
    <w:rsid w:val="0A1D4600"/>
    <w:rsid w:val="0A1F68B2"/>
    <w:rsid w:val="0A210F95"/>
    <w:rsid w:val="0A2836E0"/>
    <w:rsid w:val="0A29194C"/>
    <w:rsid w:val="0A3F4B5B"/>
    <w:rsid w:val="0A593073"/>
    <w:rsid w:val="0A597DB4"/>
    <w:rsid w:val="0A6D18E6"/>
    <w:rsid w:val="0A8E5529"/>
    <w:rsid w:val="0AB44EF5"/>
    <w:rsid w:val="0AC159A6"/>
    <w:rsid w:val="0AC21E17"/>
    <w:rsid w:val="0AE34BB1"/>
    <w:rsid w:val="0AED0B6E"/>
    <w:rsid w:val="0B4B7099"/>
    <w:rsid w:val="0B6C404A"/>
    <w:rsid w:val="0B747542"/>
    <w:rsid w:val="0B9A481D"/>
    <w:rsid w:val="0B9E1A60"/>
    <w:rsid w:val="0BAD70EA"/>
    <w:rsid w:val="0BBD4852"/>
    <w:rsid w:val="0BE60C5C"/>
    <w:rsid w:val="0C296CAE"/>
    <w:rsid w:val="0C364685"/>
    <w:rsid w:val="0C365370"/>
    <w:rsid w:val="0C3D2CC2"/>
    <w:rsid w:val="0C442C80"/>
    <w:rsid w:val="0C4B30F1"/>
    <w:rsid w:val="0C6E65F8"/>
    <w:rsid w:val="0C7376A8"/>
    <w:rsid w:val="0C7C7DFA"/>
    <w:rsid w:val="0C801F53"/>
    <w:rsid w:val="0C804196"/>
    <w:rsid w:val="0C8076E1"/>
    <w:rsid w:val="0C9B5842"/>
    <w:rsid w:val="0CA97841"/>
    <w:rsid w:val="0CF22F65"/>
    <w:rsid w:val="0CFD3771"/>
    <w:rsid w:val="0D001BEA"/>
    <w:rsid w:val="0D0A7F77"/>
    <w:rsid w:val="0D45713C"/>
    <w:rsid w:val="0D4D0748"/>
    <w:rsid w:val="0D5F5515"/>
    <w:rsid w:val="0D80189F"/>
    <w:rsid w:val="0D8943DC"/>
    <w:rsid w:val="0D8A04E4"/>
    <w:rsid w:val="0D932BB8"/>
    <w:rsid w:val="0D98461B"/>
    <w:rsid w:val="0D9E1D0B"/>
    <w:rsid w:val="0DB904D9"/>
    <w:rsid w:val="0DBB0918"/>
    <w:rsid w:val="0DC3019B"/>
    <w:rsid w:val="0DE25782"/>
    <w:rsid w:val="0DEC3EBB"/>
    <w:rsid w:val="0DEC7781"/>
    <w:rsid w:val="0DEE271A"/>
    <w:rsid w:val="0DF148E8"/>
    <w:rsid w:val="0E1C4271"/>
    <w:rsid w:val="0E210D90"/>
    <w:rsid w:val="0E280BF1"/>
    <w:rsid w:val="0E2A2732"/>
    <w:rsid w:val="0E2F7B01"/>
    <w:rsid w:val="0E4B5699"/>
    <w:rsid w:val="0E512E80"/>
    <w:rsid w:val="0E6E1A32"/>
    <w:rsid w:val="0E8A14C4"/>
    <w:rsid w:val="0E915BD0"/>
    <w:rsid w:val="0EB16245"/>
    <w:rsid w:val="0ECD4128"/>
    <w:rsid w:val="0EDD5B95"/>
    <w:rsid w:val="0EF04A62"/>
    <w:rsid w:val="0EF05635"/>
    <w:rsid w:val="0F0913A4"/>
    <w:rsid w:val="0F360DD3"/>
    <w:rsid w:val="0F6B1793"/>
    <w:rsid w:val="0F740F51"/>
    <w:rsid w:val="0F761E15"/>
    <w:rsid w:val="0F7B5DFB"/>
    <w:rsid w:val="0FA23504"/>
    <w:rsid w:val="0FA34D48"/>
    <w:rsid w:val="0FA62C2D"/>
    <w:rsid w:val="0FF37EF3"/>
    <w:rsid w:val="0FFB4A0E"/>
    <w:rsid w:val="0FFE4C46"/>
    <w:rsid w:val="10064480"/>
    <w:rsid w:val="100930B7"/>
    <w:rsid w:val="10156FD1"/>
    <w:rsid w:val="10371F2F"/>
    <w:rsid w:val="1058206A"/>
    <w:rsid w:val="105A6D80"/>
    <w:rsid w:val="10645539"/>
    <w:rsid w:val="10727827"/>
    <w:rsid w:val="107B23CF"/>
    <w:rsid w:val="107E1871"/>
    <w:rsid w:val="10824E25"/>
    <w:rsid w:val="108A0AA9"/>
    <w:rsid w:val="10A82DCB"/>
    <w:rsid w:val="10BD5626"/>
    <w:rsid w:val="10C85301"/>
    <w:rsid w:val="10F5099F"/>
    <w:rsid w:val="11046680"/>
    <w:rsid w:val="11423CF0"/>
    <w:rsid w:val="11477257"/>
    <w:rsid w:val="1159255C"/>
    <w:rsid w:val="115D038D"/>
    <w:rsid w:val="116741A8"/>
    <w:rsid w:val="11887A9E"/>
    <w:rsid w:val="119E030F"/>
    <w:rsid w:val="11A75FCE"/>
    <w:rsid w:val="11AC3296"/>
    <w:rsid w:val="11BF3764"/>
    <w:rsid w:val="11BF5D6D"/>
    <w:rsid w:val="11EF6486"/>
    <w:rsid w:val="11F75962"/>
    <w:rsid w:val="11FC0451"/>
    <w:rsid w:val="120C4EB8"/>
    <w:rsid w:val="12103BCB"/>
    <w:rsid w:val="122D760A"/>
    <w:rsid w:val="12311F5A"/>
    <w:rsid w:val="12427601"/>
    <w:rsid w:val="125944FB"/>
    <w:rsid w:val="12624EB7"/>
    <w:rsid w:val="126C757D"/>
    <w:rsid w:val="1282388F"/>
    <w:rsid w:val="128572E6"/>
    <w:rsid w:val="1288550F"/>
    <w:rsid w:val="128A0F8B"/>
    <w:rsid w:val="128D6FC9"/>
    <w:rsid w:val="129139EE"/>
    <w:rsid w:val="12B26461"/>
    <w:rsid w:val="12D228CA"/>
    <w:rsid w:val="12F36759"/>
    <w:rsid w:val="1300045E"/>
    <w:rsid w:val="130A6921"/>
    <w:rsid w:val="133D024F"/>
    <w:rsid w:val="133D6D87"/>
    <w:rsid w:val="134F68AB"/>
    <w:rsid w:val="13716BB4"/>
    <w:rsid w:val="13821EE1"/>
    <w:rsid w:val="138400CC"/>
    <w:rsid w:val="13890B9C"/>
    <w:rsid w:val="13BB7A9E"/>
    <w:rsid w:val="13C84C91"/>
    <w:rsid w:val="13CB4137"/>
    <w:rsid w:val="13D11AEC"/>
    <w:rsid w:val="13F27FD8"/>
    <w:rsid w:val="13FA3C10"/>
    <w:rsid w:val="14197590"/>
    <w:rsid w:val="141C7AF8"/>
    <w:rsid w:val="142D5867"/>
    <w:rsid w:val="14311C3C"/>
    <w:rsid w:val="146A08DF"/>
    <w:rsid w:val="1477269D"/>
    <w:rsid w:val="14866DCF"/>
    <w:rsid w:val="14A05CEA"/>
    <w:rsid w:val="14BA7BD0"/>
    <w:rsid w:val="14BE0DA8"/>
    <w:rsid w:val="14C65626"/>
    <w:rsid w:val="14D63A6B"/>
    <w:rsid w:val="14DF2DE8"/>
    <w:rsid w:val="14E20E88"/>
    <w:rsid w:val="14E71B9C"/>
    <w:rsid w:val="14ED24C4"/>
    <w:rsid w:val="14EE787E"/>
    <w:rsid w:val="14FE6E45"/>
    <w:rsid w:val="15030DD2"/>
    <w:rsid w:val="151246C1"/>
    <w:rsid w:val="15300534"/>
    <w:rsid w:val="15430081"/>
    <w:rsid w:val="1549179A"/>
    <w:rsid w:val="155855A0"/>
    <w:rsid w:val="15760A82"/>
    <w:rsid w:val="15885993"/>
    <w:rsid w:val="15943580"/>
    <w:rsid w:val="159F71E4"/>
    <w:rsid w:val="15DA54BE"/>
    <w:rsid w:val="15DE1A29"/>
    <w:rsid w:val="160F44C3"/>
    <w:rsid w:val="163B50D2"/>
    <w:rsid w:val="16883ABF"/>
    <w:rsid w:val="16AA3EEF"/>
    <w:rsid w:val="16B46B4D"/>
    <w:rsid w:val="16BB65F1"/>
    <w:rsid w:val="16C30E50"/>
    <w:rsid w:val="16DF70C3"/>
    <w:rsid w:val="16E36A8E"/>
    <w:rsid w:val="17174321"/>
    <w:rsid w:val="17382C6C"/>
    <w:rsid w:val="17836BED"/>
    <w:rsid w:val="17B2733D"/>
    <w:rsid w:val="17D32110"/>
    <w:rsid w:val="17EF333D"/>
    <w:rsid w:val="17F736BA"/>
    <w:rsid w:val="180B1C8C"/>
    <w:rsid w:val="18160199"/>
    <w:rsid w:val="182F613A"/>
    <w:rsid w:val="1856228A"/>
    <w:rsid w:val="18655549"/>
    <w:rsid w:val="186C142F"/>
    <w:rsid w:val="186E0357"/>
    <w:rsid w:val="18716994"/>
    <w:rsid w:val="189D5730"/>
    <w:rsid w:val="18AE6BDF"/>
    <w:rsid w:val="18BC41FE"/>
    <w:rsid w:val="18D255E8"/>
    <w:rsid w:val="18E73115"/>
    <w:rsid w:val="19085EB5"/>
    <w:rsid w:val="190A6030"/>
    <w:rsid w:val="191206D3"/>
    <w:rsid w:val="192D3C92"/>
    <w:rsid w:val="192E2BD3"/>
    <w:rsid w:val="19362545"/>
    <w:rsid w:val="195823B2"/>
    <w:rsid w:val="195C55F2"/>
    <w:rsid w:val="196F11D7"/>
    <w:rsid w:val="197B5636"/>
    <w:rsid w:val="198D30EC"/>
    <w:rsid w:val="199C4851"/>
    <w:rsid w:val="1A200C49"/>
    <w:rsid w:val="1A287589"/>
    <w:rsid w:val="1A2C7C12"/>
    <w:rsid w:val="1A382E26"/>
    <w:rsid w:val="1A4D7DA7"/>
    <w:rsid w:val="1A530FB4"/>
    <w:rsid w:val="1A5C16D9"/>
    <w:rsid w:val="1A5C6D63"/>
    <w:rsid w:val="1A6C48E1"/>
    <w:rsid w:val="1A7636B6"/>
    <w:rsid w:val="1A7B17BE"/>
    <w:rsid w:val="1AAB6BD4"/>
    <w:rsid w:val="1AE133EF"/>
    <w:rsid w:val="1AE71DE8"/>
    <w:rsid w:val="1AEF2E99"/>
    <w:rsid w:val="1AEF4DAE"/>
    <w:rsid w:val="1AF77FAB"/>
    <w:rsid w:val="1AFB020E"/>
    <w:rsid w:val="1B492FF3"/>
    <w:rsid w:val="1B4950A4"/>
    <w:rsid w:val="1B556620"/>
    <w:rsid w:val="1BA324C2"/>
    <w:rsid w:val="1BA61267"/>
    <w:rsid w:val="1BAF2B44"/>
    <w:rsid w:val="1BD650BA"/>
    <w:rsid w:val="1C0878BF"/>
    <w:rsid w:val="1C2663BF"/>
    <w:rsid w:val="1C2E2AEB"/>
    <w:rsid w:val="1C36433C"/>
    <w:rsid w:val="1C376E21"/>
    <w:rsid w:val="1C607E4F"/>
    <w:rsid w:val="1C721035"/>
    <w:rsid w:val="1C887DF5"/>
    <w:rsid w:val="1C89288A"/>
    <w:rsid w:val="1CA47846"/>
    <w:rsid w:val="1CA8049E"/>
    <w:rsid w:val="1CC208A7"/>
    <w:rsid w:val="1CD565D5"/>
    <w:rsid w:val="1CDF6675"/>
    <w:rsid w:val="1CEF14EF"/>
    <w:rsid w:val="1CF43006"/>
    <w:rsid w:val="1CFA1BDD"/>
    <w:rsid w:val="1D077570"/>
    <w:rsid w:val="1D287665"/>
    <w:rsid w:val="1D325942"/>
    <w:rsid w:val="1D672B1F"/>
    <w:rsid w:val="1D8B3670"/>
    <w:rsid w:val="1DA73124"/>
    <w:rsid w:val="1DAE0556"/>
    <w:rsid w:val="1DB1270C"/>
    <w:rsid w:val="1DB67C12"/>
    <w:rsid w:val="1DB75601"/>
    <w:rsid w:val="1DD50B1E"/>
    <w:rsid w:val="1DE46313"/>
    <w:rsid w:val="1DF0665E"/>
    <w:rsid w:val="1DFF6A5D"/>
    <w:rsid w:val="1E000346"/>
    <w:rsid w:val="1E060554"/>
    <w:rsid w:val="1E0F6E32"/>
    <w:rsid w:val="1E165B20"/>
    <w:rsid w:val="1E314714"/>
    <w:rsid w:val="1E415560"/>
    <w:rsid w:val="1E5D18EA"/>
    <w:rsid w:val="1E604A81"/>
    <w:rsid w:val="1E62410A"/>
    <w:rsid w:val="1E706AC5"/>
    <w:rsid w:val="1E706D9C"/>
    <w:rsid w:val="1E793C59"/>
    <w:rsid w:val="1E841A5F"/>
    <w:rsid w:val="1EA1427A"/>
    <w:rsid w:val="1EA33881"/>
    <w:rsid w:val="1EA40105"/>
    <w:rsid w:val="1EA972F9"/>
    <w:rsid w:val="1EAC07D7"/>
    <w:rsid w:val="1EBA1146"/>
    <w:rsid w:val="1EBC7CC4"/>
    <w:rsid w:val="1EC665E8"/>
    <w:rsid w:val="1EDC6093"/>
    <w:rsid w:val="1F244811"/>
    <w:rsid w:val="1F524DE1"/>
    <w:rsid w:val="1F553125"/>
    <w:rsid w:val="1F69585D"/>
    <w:rsid w:val="1F6B38B0"/>
    <w:rsid w:val="1F9223A3"/>
    <w:rsid w:val="1FC666F5"/>
    <w:rsid w:val="1FCE2385"/>
    <w:rsid w:val="1FD0749B"/>
    <w:rsid w:val="1FD77AD6"/>
    <w:rsid w:val="1FE35ADC"/>
    <w:rsid w:val="1FE544BF"/>
    <w:rsid w:val="202D5DAA"/>
    <w:rsid w:val="203A5CDB"/>
    <w:rsid w:val="206823A1"/>
    <w:rsid w:val="20734C03"/>
    <w:rsid w:val="207A43DF"/>
    <w:rsid w:val="207F6629"/>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841E6B"/>
    <w:rsid w:val="2196459B"/>
    <w:rsid w:val="21A665AD"/>
    <w:rsid w:val="21B33C19"/>
    <w:rsid w:val="21BB34D8"/>
    <w:rsid w:val="21D722C1"/>
    <w:rsid w:val="21D8619F"/>
    <w:rsid w:val="21DF24FF"/>
    <w:rsid w:val="21FD282D"/>
    <w:rsid w:val="22136A87"/>
    <w:rsid w:val="222C0C93"/>
    <w:rsid w:val="223546C4"/>
    <w:rsid w:val="224B3D5F"/>
    <w:rsid w:val="2258252F"/>
    <w:rsid w:val="225E4F1E"/>
    <w:rsid w:val="228F63A9"/>
    <w:rsid w:val="22A177E6"/>
    <w:rsid w:val="22A7378F"/>
    <w:rsid w:val="22E6677E"/>
    <w:rsid w:val="22F7317B"/>
    <w:rsid w:val="231D3794"/>
    <w:rsid w:val="233236E3"/>
    <w:rsid w:val="233B768D"/>
    <w:rsid w:val="2340625C"/>
    <w:rsid w:val="2346752C"/>
    <w:rsid w:val="23585DD8"/>
    <w:rsid w:val="235B4AD3"/>
    <w:rsid w:val="23671171"/>
    <w:rsid w:val="237D05D8"/>
    <w:rsid w:val="239B1C02"/>
    <w:rsid w:val="23AB3963"/>
    <w:rsid w:val="23BA793E"/>
    <w:rsid w:val="23D17044"/>
    <w:rsid w:val="23D172B3"/>
    <w:rsid w:val="23E40684"/>
    <w:rsid w:val="23F23381"/>
    <w:rsid w:val="2411563C"/>
    <w:rsid w:val="242447AF"/>
    <w:rsid w:val="242C781D"/>
    <w:rsid w:val="24334C53"/>
    <w:rsid w:val="24771FAD"/>
    <w:rsid w:val="24D75451"/>
    <w:rsid w:val="24DC47FF"/>
    <w:rsid w:val="25005256"/>
    <w:rsid w:val="250439EF"/>
    <w:rsid w:val="25157152"/>
    <w:rsid w:val="252A5D24"/>
    <w:rsid w:val="2557729C"/>
    <w:rsid w:val="255A6A4F"/>
    <w:rsid w:val="257239B5"/>
    <w:rsid w:val="257A3E03"/>
    <w:rsid w:val="257A4FEF"/>
    <w:rsid w:val="257E35F2"/>
    <w:rsid w:val="258C3DF5"/>
    <w:rsid w:val="25B9357F"/>
    <w:rsid w:val="25C32FD6"/>
    <w:rsid w:val="25E1786F"/>
    <w:rsid w:val="25EB11E1"/>
    <w:rsid w:val="25ED6331"/>
    <w:rsid w:val="25F057BF"/>
    <w:rsid w:val="25F252DE"/>
    <w:rsid w:val="25F453F1"/>
    <w:rsid w:val="25F574EA"/>
    <w:rsid w:val="260B280F"/>
    <w:rsid w:val="260B6FED"/>
    <w:rsid w:val="263F3EBB"/>
    <w:rsid w:val="2642171E"/>
    <w:rsid w:val="266C5402"/>
    <w:rsid w:val="266E1364"/>
    <w:rsid w:val="268E2249"/>
    <w:rsid w:val="26A67D94"/>
    <w:rsid w:val="26C52C94"/>
    <w:rsid w:val="26E51871"/>
    <w:rsid w:val="26EC52C4"/>
    <w:rsid w:val="26FD1062"/>
    <w:rsid w:val="27224B0F"/>
    <w:rsid w:val="272F1E9F"/>
    <w:rsid w:val="273870AC"/>
    <w:rsid w:val="274E1A68"/>
    <w:rsid w:val="2764417B"/>
    <w:rsid w:val="27795A37"/>
    <w:rsid w:val="278476CC"/>
    <w:rsid w:val="27BC5F2F"/>
    <w:rsid w:val="27C7384A"/>
    <w:rsid w:val="27F710A0"/>
    <w:rsid w:val="281B0B31"/>
    <w:rsid w:val="282E0D0A"/>
    <w:rsid w:val="28305FD5"/>
    <w:rsid w:val="283659E1"/>
    <w:rsid w:val="284F7247"/>
    <w:rsid w:val="2854115A"/>
    <w:rsid w:val="285F2D5E"/>
    <w:rsid w:val="286744CD"/>
    <w:rsid w:val="287B2854"/>
    <w:rsid w:val="2887096F"/>
    <w:rsid w:val="28891A68"/>
    <w:rsid w:val="28A27541"/>
    <w:rsid w:val="28B0142C"/>
    <w:rsid w:val="28B031C4"/>
    <w:rsid w:val="28B813D8"/>
    <w:rsid w:val="28C05393"/>
    <w:rsid w:val="28C15F16"/>
    <w:rsid w:val="28C52BC1"/>
    <w:rsid w:val="28C56D4D"/>
    <w:rsid w:val="28C8217E"/>
    <w:rsid w:val="28D13A25"/>
    <w:rsid w:val="28E23AA6"/>
    <w:rsid w:val="291433AE"/>
    <w:rsid w:val="29203833"/>
    <w:rsid w:val="292274D8"/>
    <w:rsid w:val="29432A42"/>
    <w:rsid w:val="294F62D4"/>
    <w:rsid w:val="2976043F"/>
    <w:rsid w:val="29834CA6"/>
    <w:rsid w:val="298429E5"/>
    <w:rsid w:val="29A346A6"/>
    <w:rsid w:val="29AA7F26"/>
    <w:rsid w:val="29CC7F7F"/>
    <w:rsid w:val="29D250A3"/>
    <w:rsid w:val="29D97152"/>
    <w:rsid w:val="29EA6773"/>
    <w:rsid w:val="2A2622F9"/>
    <w:rsid w:val="2A2E7A7E"/>
    <w:rsid w:val="2A4735A8"/>
    <w:rsid w:val="2A5F40B6"/>
    <w:rsid w:val="2AFA01E3"/>
    <w:rsid w:val="2B0161C1"/>
    <w:rsid w:val="2B1708CB"/>
    <w:rsid w:val="2B1A174A"/>
    <w:rsid w:val="2B22254D"/>
    <w:rsid w:val="2B332625"/>
    <w:rsid w:val="2B41788A"/>
    <w:rsid w:val="2B4C581C"/>
    <w:rsid w:val="2B553615"/>
    <w:rsid w:val="2B565E56"/>
    <w:rsid w:val="2B7865F9"/>
    <w:rsid w:val="2B8C374E"/>
    <w:rsid w:val="2B8F46B6"/>
    <w:rsid w:val="2B991DFF"/>
    <w:rsid w:val="2BB004DA"/>
    <w:rsid w:val="2BF24C23"/>
    <w:rsid w:val="2BF70F2C"/>
    <w:rsid w:val="2BFC6B25"/>
    <w:rsid w:val="2C0D040E"/>
    <w:rsid w:val="2C3911FE"/>
    <w:rsid w:val="2C421FD2"/>
    <w:rsid w:val="2C66290D"/>
    <w:rsid w:val="2C6B4093"/>
    <w:rsid w:val="2C997AF3"/>
    <w:rsid w:val="2C997CDE"/>
    <w:rsid w:val="2C9E14E5"/>
    <w:rsid w:val="2CB16958"/>
    <w:rsid w:val="2CC3566A"/>
    <w:rsid w:val="2CD25FF8"/>
    <w:rsid w:val="2CF3392B"/>
    <w:rsid w:val="2D17132E"/>
    <w:rsid w:val="2D377655"/>
    <w:rsid w:val="2D403484"/>
    <w:rsid w:val="2D651E34"/>
    <w:rsid w:val="2DAB5DC1"/>
    <w:rsid w:val="2DF14475"/>
    <w:rsid w:val="2DF83CAE"/>
    <w:rsid w:val="2E02163C"/>
    <w:rsid w:val="2E1036F7"/>
    <w:rsid w:val="2E2F76FC"/>
    <w:rsid w:val="2E365A68"/>
    <w:rsid w:val="2E3B3187"/>
    <w:rsid w:val="2E422DCC"/>
    <w:rsid w:val="2E4C3C68"/>
    <w:rsid w:val="2E532A1D"/>
    <w:rsid w:val="2E754540"/>
    <w:rsid w:val="2E905186"/>
    <w:rsid w:val="2E9F5C62"/>
    <w:rsid w:val="2ED2330B"/>
    <w:rsid w:val="2EDC447A"/>
    <w:rsid w:val="2EE5733A"/>
    <w:rsid w:val="2EEE11AC"/>
    <w:rsid w:val="2EFE35E8"/>
    <w:rsid w:val="2F315682"/>
    <w:rsid w:val="2F3F386C"/>
    <w:rsid w:val="2F4E6128"/>
    <w:rsid w:val="2F593497"/>
    <w:rsid w:val="2F80221D"/>
    <w:rsid w:val="2FA6202F"/>
    <w:rsid w:val="2FBE1FE8"/>
    <w:rsid w:val="2FDB47FA"/>
    <w:rsid w:val="2FF44560"/>
    <w:rsid w:val="301952A7"/>
    <w:rsid w:val="303F08C7"/>
    <w:rsid w:val="30412492"/>
    <w:rsid w:val="304704C5"/>
    <w:rsid w:val="30615FED"/>
    <w:rsid w:val="309713C6"/>
    <w:rsid w:val="30A232E4"/>
    <w:rsid w:val="30C50C66"/>
    <w:rsid w:val="30ED1711"/>
    <w:rsid w:val="31167200"/>
    <w:rsid w:val="312C69BA"/>
    <w:rsid w:val="31393DCB"/>
    <w:rsid w:val="3150694E"/>
    <w:rsid w:val="31636DC3"/>
    <w:rsid w:val="316A224B"/>
    <w:rsid w:val="316D2854"/>
    <w:rsid w:val="31712EBC"/>
    <w:rsid w:val="317D5FB6"/>
    <w:rsid w:val="318A3897"/>
    <w:rsid w:val="318C7F04"/>
    <w:rsid w:val="319C5AA7"/>
    <w:rsid w:val="319F465C"/>
    <w:rsid w:val="31B90896"/>
    <w:rsid w:val="31C32FA3"/>
    <w:rsid w:val="31CD468B"/>
    <w:rsid w:val="31D91BE1"/>
    <w:rsid w:val="31E60856"/>
    <w:rsid w:val="31EA35E8"/>
    <w:rsid w:val="322C0610"/>
    <w:rsid w:val="322E1BFD"/>
    <w:rsid w:val="323A3E96"/>
    <w:rsid w:val="323E22F7"/>
    <w:rsid w:val="325F26AB"/>
    <w:rsid w:val="32A5173A"/>
    <w:rsid w:val="32BB148C"/>
    <w:rsid w:val="32BB6217"/>
    <w:rsid w:val="33291ACF"/>
    <w:rsid w:val="333D7CDA"/>
    <w:rsid w:val="33437FE8"/>
    <w:rsid w:val="336C20F6"/>
    <w:rsid w:val="337D6DD6"/>
    <w:rsid w:val="3380009F"/>
    <w:rsid w:val="339670C9"/>
    <w:rsid w:val="339B1966"/>
    <w:rsid w:val="33A23507"/>
    <w:rsid w:val="33C1178D"/>
    <w:rsid w:val="33CD5CBF"/>
    <w:rsid w:val="33CF6A93"/>
    <w:rsid w:val="33D52CF0"/>
    <w:rsid w:val="33E3198C"/>
    <w:rsid w:val="33F352AE"/>
    <w:rsid w:val="341663D8"/>
    <w:rsid w:val="34491953"/>
    <w:rsid w:val="344F1FA8"/>
    <w:rsid w:val="345721E6"/>
    <w:rsid w:val="346F757F"/>
    <w:rsid w:val="34751483"/>
    <w:rsid w:val="348778C5"/>
    <w:rsid w:val="34A65035"/>
    <w:rsid w:val="34B44B7E"/>
    <w:rsid w:val="34FB43FF"/>
    <w:rsid w:val="35056F41"/>
    <w:rsid w:val="350A4AD0"/>
    <w:rsid w:val="350E58F0"/>
    <w:rsid w:val="350F0702"/>
    <w:rsid w:val="35537C83"/>
    <w:rsid w:val="359D5F14"/>
    <w:rsid w:val="35A873D1"/>
    <w:rsid w:val="35C73BF7"/>
    <w:rsid w:val="35C76FEA"/>
    <w:rsid w:val="35CA654E"/>
    <w:rsid w:val="35CE6E2D"/>
    <w:rsid w:val="360C2E3B"/>
    <w:rsid w:val="36312097"/>
    <w:rsid w:val="36460B81"/>
    <w:rsid w:val="36495886"/>
    <w:rsid w:val="36637A63"/>
    <w:rsid w:val="3679308C"/>
    <w:rsid w:val="367F4F73"/>
    <w:rsid w:val="36C51348"/>
    <w:rsid w:val="36CB12BD"/>
    <w:rsid w:val="36DF1B09"/>
    <w:rsid w:val="36F5558D"/>
    <w:rsid w:val="36FA75CB"/>
    <w:rsid w:val="36FE69CC"/>
    <w:rsid w:val="37077031"/>
    <w:rsid w:val="370A446C"/>
    <w:rsid w:val="37186290"/>
    <w:rsid w:val="371F5514"/>
    <w:rsid w:val="37236D14"/>
    <w:rsid w:val="3733320C"/>
    <w:rsid w:val="374A1271"/>
    <w:rsid w:val="376806DB"/>
    <w:rsid w:val="37846EE5"/>
    <w:rsid w:val="379461DF"/>
    <w:rsid w:val="379C5527"/>
    <w:rsid w:val="379F25AA"/>
    <w:rsid w:val="37B7331B"/>
    <w:rsid w:val="37BE432D"/>
    <w:rsid w:val="37C0269B"/>
    <w:rsid w:val="37C20289"/>
    <w:rsid w:val="37CC113C"/>
    <w:rsid w:val="37DD3769"/>
    <w:rsid w:val="37FE4685"/>
    <w:rsid w:val="38316343"/>
    <w:rsid w:val="383733B0"/>
    <w:rsid w:val="38540962"/>
    <w:rsid w:val="38727B02"/>
    <w:rsid w:val="38812AD7"/>
    <w:rsid w:val="388329B2"/>
    <w:rsid w:val="38983E4E"/>
    <w:rsid w:val="389F5CD8"/>
    <w:rsid w:val="38AA6BDA"/>
    <w:rsid w:val="38B279EB"/>
    <w:rsid w:val="38B82AF5"/>
    <w:rsid w:val="38C7204D"/>
    <w:rsid w:val="38EA6C83"/>
    <w:rsid w:val="39070FD4"/>
    <w:rsid w:val="392B1828"/>
    <w:rsid w:val="393251AB"/>
    <w:rsid w:val="394D58E5"/>
    <w:rsid w:val="39933B19"/>
    <w:rsid w:val="39A33CED"/>
    <w:rsid w:val="39B63F14"/>
    <w:rsid w:val="39BB11C0"/>
    <w:rsid w:val="39ED5AEC"/>
    <w:rsid w:val="39F16A99"/>
    <w:rsid w:val="39F25C1A"/>
    <w:rsid w:val="3A0F044A"/>
    <w:rsid w:val="3A2B463D"/>
    <w:rsid w:val="3A2F55D8"/>
    <w:rsid w:val="3A386A14"/>
    <w:rsid w:val="3A3C0A2C"/>
    <w:rsid w:val="3A453174"/>
    <w:rsid w:val="3A493E9B"/>
    <w:rsid w:val="3A5133D0"/>
    <w:rsid w:val="3A52381C"/>
    <w:rsid w:val="3A58654F"/>
    <w:rsid w:val="3A687E26"/>
    <w:rsid w:val="3A7C32FC"/>
    <w:rsid w:val="3A8322BE"/>
    <w:rsid w:val="3AC7728A"/>
    <w:rsid w:val="3ACB380C"/>
    <w:rsid w:val="3AF6205F"/>
    <w:rsid w:val="3B050D2B"/>
    <w:rsid w:val="3B05279B"/>
    <w:rsid w:val="3B1D2FE9"/>
    <w:rsid w:val="3B1F566C"/>
    <w:rsid w:val="3B265D2B"/>
    <w:rsid w:val="3B497D60"/>
    <w:rsid w:val="3B4D0406"/>
    <w:rsid w:val="3B4F3729"/>
    <w:rsid w:val="3B5C1C29"/>
    <w:rsid w:val="3B7076AC"/>
    <w:rsid w:val="3B716F78"/>
    <w:rsid w:val="3B8725C8"/>
    <w:rsid w:val="3BA154DD"/>
    <w:rsid w:val="3BB353B5"/>
    <w:rsid w:val="3BB54638"/>
    <w:rsid w:val="3BD14088"/>
    <w:rsid w:val="3BD62991"/>
    <w:rsid w:val="3BD64E0F"/>
    <w:rsid w:val="3BD95935"/>
    <w:rsid w:val="3BF34A5A"/>
    <w:rsid w:val="3BF770DE"/>
    <w:rsid w:val="3C2A50F0"/>
    <w:rsid w:val="3C2B11E4"/>
    <w:rsid w:val="3C40286C"/>
    <w:rsid w:val="3C4373C4"/>
    <w:rsid w:val="3C6138D6"/>
    <w:rsid w:val="3C9508B9"/>
    <w:rsid w:val="3CBE1861"/>
    <w:rsid w:val="3CC316B6"/>
    <w:rsid w:val="3CD06F1D"/>
    <w:rsid w:val="3CD9405C"/>
    <w:rsid w:val="3CDB019A"/>
    <w:rsid w:val="3CE83CA8"/>
    <w:rsid w:val="3CF672F5"/>
    <w:rsid w:val="3D11065F"/>
    <w:rsid w:val="3D204412"/>
    <w:rsid w:val="3D32517E"/>
    <w:rsid w:val="3D5B4B1B"/>
    <w:rsid w:val="3D6D331F"/>
    <w:rsid w:val="3D7778E1"/>
    <w:rsid w:val="3D857BE9"/>
    <w:rsid w:val="3DD64A42"/>
    <w:rsid w:val="3DE94163"/>
    <w:rsid w:val="3DF23911"/>
    <w:rsid w:val="3DFF7691"/>
    <w:rsid w:val="3E21293C"/>
    <w:rsid w:val="3E54643D"/>
    <w:rsid w:val="3E5C15C8"/>
    <w:rsid w:val="3E6A644A"/>
    <w:rsid w:val="3E711D4C"/>
    <w:rsid w:val="3E861F2A"/>
    <w:rsid w:val="3E865C72"/>
    <w:rsid w:val="3E920965"/>
    <w:rsid w:val="3E92378D"/>
    <w:rsid w:val="3EB92D70"/>
    <w:rsid w:val="3EBD4749"/>
    <w:rsid w:val="3EC57D85"/>
    <w:rsid w:val="3EC75F27"/>
    <w:rsid w:val="3ED81093"/>
    <w:rsid w:val="3EF76DEB"/>
    <w:rsid w:val="3F147322"/>
    <w:rsid w:val="3F1A469A"/>
    <w:rsid w:val="3F1B7BDA"/>
    <w:rsid w:val="3F2F6B8F"/>
    <w:rsid w:val="3F3E7E11"/>
    <w:rsid w:val="3F4F53D8"/>
    <w:rsid w:val="3F7561FB"/>
    <w:rsid w:val="3F8175A9"/>
    <w:rsid w:val="3F887394"/>
    <w:rsid w:val="3F8B7F51"/>
    <w:rsid w:val="3F9110FB"/>
    <w:rsid w:val="3F970AC9"/>
    <w:rsid w:val="3F983970"/>
    <w:rsid w:val="3FA04C1F"/>
    <w:rsid w:val="3FAB3EF2"/>
    <w:rsid w:val="3FB74B79"/>
    <w:rsid w:val="3FB97FE1"/>
    <w:rsid w:val="3FC62C11"/>
    <w:rsid w:val="3FCD52B6"/>
    <w:rsid w:val="3FE10133"/>
    <w:rsid w:val="3FF03FC2"/>
    <w:rsid w:val="400F586A"/>
    <w:rsid w:val="40225FCC"/>
    <w:rsid w:val="402634DD"/>
    <w:rsid w:val="402C43AB"/>
    <w:rsid w:val="402D0F85"/>
    <w:rsid w:val="4031573F"/>
    <w:rsid w:val="403645F3"/>
    <w:rsid w:val="40491F46"/>
    <w:rsid w:val="40A86353"/>
    <w:rsid w:val="40CC47B9"/>
    <w:rsid w:val="40E41DEF"/>
    <w:rsid w:val="40F17FA1"/>
    <w:rsid w:val="40F2485A"/>
    <w:rsid w:val="40FC47E1"/>
    <w:rsid w:val="41167A0C"/>
    <w:rsid w:val="411E1068"/>
    <w:rsid w:val="41345493"/>
    <w:rsid w:val="4138297C"/>
    <w:rsid w:val="413E3FD1"/>
    <w:rsid w:val="4188317F"/>
    <w:rsid w:val="41924FB9"/>
    <w:rsid w:val="41B34DF1"/>
    <w:rsid w:val="41BB0480"/>
    <w:rsid w:val="41BF708C"/>
    <w:rsid w:val="41CD5416"/>
    <w:rsid w:val="41E3261F"/>
    <w:rsid w:val="41E85A76"/>
    <w:rsid w:val="42041BE8"/>
    <w:rsid w:val="4207794B"/>
    <w:rsid w:val="42097713"/>
    <w:rsid w:val="420D42E6"/>
    <w:rsid w:val="42186FAF"/>
    <w:rsid w:val="42436B6D"/>
    <w:rsid w:val="42635B8E"/>
    <w:rsid w:val="426B3DE2"/>
    <w:rsid w:val="42BB2A5D"/>
    <w:rsid w:val="42CB6444"/>
    <w:rsid w:val="42F27836"/>
    <w:rsid w:val="430A6E5A"/>
    <w:rsid w:val="4330416F"/>
    <w:rsid w:val="433E2AAC"/>
    <w:rsid w:val="433E55F2"/>
    <w:rsid w:val="434F7A62"/>
    <w:rsid w:val="436752A6"/>
    <w:rsid w:val="436E0C5B"/>
    <w:rsid w:val="43804E58"/>
    <w:rsid w:val="43843FDD"/>
    <w:rsid w:val="439671DC"/>
    <w:rsid w:val="439F0E69"/>
    <w:rsid w:val="43D63991"/>
    <w:rsid w:val="43D7406A"/>
    <w:rsid w:val="43DC5799"/>
    <w:rsid w:val="43F42B17"/>
    <w:rsid w:val="440B1438"/>
    <w:rsid w:val="441A3D23"/>
    <w:rsid w:val="441E1F6C"/>
    <w:rsid w:val="44284DFE"/>
    <w:rsid w:val="442A3419"/>
    <w:rsid w:val="443B29FC"/>
    <w:rsid w:val="443B4DCB"/>
    <w:rsid w:val="443D5D23"/>
    <w:rsid w:val="4464327A"/>
    <w:rsid w:val="446A3FBF"/>
    <w:rsid w:val="44AB18FE"/>
    <w:rsid w:val="44C41830"/>
    <w:rsid w:val="44D8473A"/>
    <w:rsid w:val="44E37827"/>
    <w:rsid w:val="44E701A5"/>
    <w:rsid w:val="44E97E02"/>
    <w:rsid w:val="44F53C14"/>
    <w:rsid w:val="45080D22"/>
    <w:rsid w:val="450E74EC"/>
    <w:rsid w:val="45265484"/>
    <w:rsid w:val="452D74E0"/>
    <w:rsid w:val="45396AC7"/>
    <w:rsid w:val="457C4123"/>
    <w:rsid w:val="45855844"/>
    <w:rsid w:val="458B69F6"/>
    <w:rsid w:val="45A32AF6"/>
    <w:rsid w:val="45A647C9"/>
    <w:rsid w:val="45C943D0"/>
    <w:rsid w:val="45DA6D30"/>
    <w:rsid w:val="45DE14B8"/>
    <w:rsid w:val="45E37551"/>
    <w:rsid w:val="45F85CEB"/>
    <w:rsid w:val="462B2561"/>
    <w:rsid w:val="463842DE"/>
    <w:rsid w:val="46386E53"/>
    <w:rsid w:val="4639036D"/>
    <w:rsid w:val="463A05A5"/>
    <w:rsid w:val="463A5557"/>
    <w:rsid w:val="46460291"/>
    <w:rsid w:val="464A0A81"/>
    <w:rsid w:val="46514A0A"/>
    <w:rsid w:val="46625A9D"/>
    <w:rsid w:val="4666004F"/>
    <w:rsid w:val="469506DA"/>
    <w:rsid w:val="469B1818"/>
    <w:rsid w:val="46A9385A"/>
    <w:rsid w:val="46CA4E0D"/>
    <w:rsid w:val="46DC73CB"/>
    <w:rsid w:val="46EC218E"/>
    <w:rsid w:val="470B23CA"/>
    <w:rsid w:val="471375DA"/>
    <w:rsid w:val="472762D3"/>
    <w:rsid w:val="47454177"/>
    <w:rsid w:val="474F15D8"/>
    <w:rsid w:val="4754049B"/>
    <w:rsid w:val="475E7C0D"/>
    <w:rsid w:val="476415D8"/>
    <w:rsid w:val="47701558"/>
    <w:rsid w:val="477426A5"/>
    <w:rsid w:val="47873BD6"/>
    <w:rsid w:val="47A3636C"/>
    <w:rsid w:val="47B2336A"/>
    <w:rsid w:val="47BA4F6E"/>
    <w:rsid w:val="47D7366E"/>
    <w:rsid w:val="47E12DA0"/>
    <w:rsid w:val="47FD665F"/>
    <w:rsid w:val="486C3D94"/>
    <w:rsid w:val="48A226AD"/>
    <w:rsid w:val="48A4283C"/>
    <w:rsid w:val="48B2699F"/>
    <w:rsid w:val="48B67D8D"/>
    <w:rsid w:val="48C260C0"/>
    <w:rsid w:val="48C9569B"/>
    <w:rsid w:val="4902628A"/>
    <w:rsid w:val="490B2882"/>
    <w:rsid w:val="492412C0"/>
    <w:rsid w:val="494E7D53"/>
    <w:rsid w:val="4988006D"/>
    <w:rsid w:val="499079D7"/>
    <w:rsid w:val="499646A6"/>
    <w:rsid w:val="499F4D25"/>
    <w:rsid w:val="49A14058"/>
    <w:rsid w:val="49AD6EB4"/>
    <w:rsid w:val="49B26E0D"/>
    <w:rsid w:val="49BB06FB"/>
    <w:rsid w:val="49BC2A68"/>
    <w:rsid w:val="49C56A6D"/>
    <w:rsid w:val="49F04BCB"/>
    <w:rsid w:val="49F94914"/>
    <w:rsid w:val="49FD451C"/>
    <w:rsid w:val="4A152F65"/>
    <w:rsid w:val="4A396FD6"/>
    <w:rsid w:val="4A3C6604"/>
    <w:rsid w:val="4A3E0914"/>
    <w:rsid w:val="4A3F1207"/>
    <w:rsid w:val="4A57472F"/>
    <w:rsid w:val="4A715E3D"/>
    <w:rsid w:val="4AB72982"/>
    <w:rsid w:val="4B031D06"/>
    <w:rsid w:val="4B1B2082"/>
    <w:rsid w:val="4B22624C"/>
    <w:rsid w:val="4B635F8B"/>
    <w:rsid w:val="4B65032C"/>
    <w:rsid w:val="4B712A43"/>
    <w:rsid w:val="4B736055"/>
    <w:rsid w:val="4B82202B"/>
    <w:rsid w:val="4BBE1692"/>
    <w:rsid w:val="4BCA0C2B"/>
    <w:rsid w:val="4BD65A7B"/>
    <w:rsid w:val="4BF93976"/>
    <w:rsid w:val="4BF972CB"/>
    <w:rsid w:val="4C0B49E3"/>
    <w:rsid w:val="4C180EC0"/>
    <w:rsid w:val="4C192B2E"/>
    <w:rsid w:val="4C696745"/>
    <w:rsid w:val="4C737423"/>
    <w:rsid w:val="4C987A51"/>
    <w:rsid w:val="4C993ABE"/>
    <w:rsid w:val="4CAA2DCE"/>
    <w:rsid w:val="4CB74BC8"/>
    <w:rsid w:val="4CB96EE9"/>
    <w:rsid w:val="4CCA4A7E"/>
    <w:rsid w:val="4CD66C96"/>
    <w:rsid w:val="4CDC5A3B"/>
    <w:rsid w:val="4CDD7931"/>
    <w:rsid w:val="4CDF0E5D"/>
    <w:rsid w:val="4CE376D5"/>
    <w:rsid w:val="4D0D3FCB"/>
    <w:rsid w:val="4D234E04"/>
    <w:rsid w:val="4D317F76"/>
    <w:rsid w:val="4D547564"/>
    <w:rsid w:val="4D632645"/>
    <w:rsid w:val="4D6C65CD"/>
    <w:rsid w:val="4D8217BA"/>
    <w:rsid w:val="4D9C1BB4"/>
    <w:rsid w:val="4DC65A69"/>
    <w:rsid w:val="4DCC2970"/>
    <w:rsid w:val="4DEC58E1"/>
    <w:rsid w:val="4DF4626D"/>
    <w:rsid w:val="4DFC20A2"/>
    <w:rsid w:val="4DFF1B97"/>
    <w:rsid w:val="4E020B1B"/>
    <w:rsid w:val="4E043535"/>
    <w:rsid w:val="4E1362FB"/>
    <w:rsid w:val="4E25360E"/>
    <w:rsid w:val="4E2719FC"/>
    <w:rsid w:val="4E5E12F1"/>
    <w:rsid w:val="4E62045F"/>
    <w:rsid w:val="4E7673D1"/>
    <w:rsid w:val="4E783F31"/>
    <w:rsid w:val="4EAC689C"/>
    <w:rsid w:val="4EB24083"/>
    <w:rsid w:val="4EB25AA5"/>
    <w:rsid w:val="4EDD2691"/>
    <w:rsid w:val="4EEF47AD"/>
    <w:rsid w:val="4EF911E3"/>
    <w:rsid w:val="4EF94046"/>
    <w:rsid w:val="4F0048E8"/>
    <w:rsid w:val="4F0C760F"/>
    <w:rsid w:val="4F15188C"/>
    <w:rsid w:val="4F255836"/>
    <w:rsid w:val="4F29165C"/>
    <w:rsid w:val="4F2A2D93"/>
    <w:rsid w:val="4F3F24FD"/>
    <w:rsid w:val="4F453377"/>
    <w:rsid w:val="4F4F67C3"/>
    <w:rsid w:val="4F580453"/>
    <w:rsid w:val="4F647CAE"/>
    <w:rsid w:val="4F7F4759"/>
    <w:rsid w:val="4F8A3560"/>
    <w:rsid w:val="4F8A6E9D"/>
    <w:rsid w:val="4F9A44F8"/>
    <w:rsid w:val="4FA00EA1"/>
    <w:rsid w:val="4FA7410F"/>
    <w:rsid w:val="4FB10DBD"/>
    <w:rsid w:val="4FC16363"/>
    <w:rsid w:val="4FCA4D2A"/>
    <w:rsid w:val="4FD02150"/>
    <w:rsid w:val="4FD47514"/>
    <w:rsid w:val="4FDC31A9"/>
    <w:rsid w:val="4FE15CB0"/>
    <w:rsid w:val="4FF525AA"/>
    <w:rsid w:val="4FF63DCE"/>
    <w:rsid w:val="4FFB700D"/>
    <w:rsid w:val="50087F3E"/>
    <w:rsid w:val="500A5543"/>
    <w:rsid w:val="501D01A2"/>
    <w:rsid w:val="501D19C7"/>
    <w:rsid w:val="50372FFC"/>
    <w:rsid w:val="50381A05"/>
    <w:rsid w:val="5039455C"/>
    <w:rsid w:val="504305E6"/>
    <w:rsid w:val="504C6018"/>
    <w:rsid w:val="50500C93"/>
    <w:rsid w:val="506E1264"/>
    <w:rsid w:val="50762C57"/>
    <w:rsid w:val="508B7406"/>
    <w:rsid w:val="50962409"/>
    <w:rsid w:val="509F73B0"/>
    <w:rsid w:val="50AF7E4A"/>
    <w:rsid w:val="50B26A6B"/>
    <w:rsid w:val="50C20F4E"/>
    <w:rsid w:val="50D40C4B"/>
    <w:rsid w:val="50E46F54"/>
    <w:rsid w:val="5131070A"/>
    <w:rsid w:val="5144267E"/>
    <w:rsid w:val="514D07CA"/>
    <w:rsid w:val="51604849"/>
    <w:rsid w:val="516A3A56"/>
    <w:rsid w:val="51747844"/>
    <w:rsid w:val="51777F08"/>
    <w:rsid w:val="51912DDA"/>
    <w:rsid w:val="51AB47E1"/>
    <w:rsid w:val="51B047FE"/>
    <w:rsid w:val="51B204B9"/>
    <w:rsid w:val="51B56296"/>
    <w:rsid w:val="51BA7191"/>
    <w:rsid w:val="51C72834"/>
    <w:rsid w:val="51C73965"/>
    <w:rsid w:val="51E74EF3"/>
    <w:rsid w:val="520C2961"/>
    <w:rsid w:val="522F500B"/>
    <w:rsid w:val="52334242"/>
    <w:rsid w:val="523852D6"/>
    <w:rsid w:val="523E768F"/>
    <w:rsid w:val="5242577E"/>
    <w:rsid w:val="5268268C"/>
    <w:rsid w:val="526F3A1A"/>
    <w:rsid w:val="527076ED"/>
    <w:rsid w:val="52783884"/>
    <w:rsid w:val="527E0D71"/>
    <w:rsid w:val="52A13C06"/>
    <w:rsid w:val="52AC28BC"/>
    <w:rsid w:val="52B05067"/>
    <w:rsid w:val="52CA50F4"/>
    <w:rsid w:val="52CC23E6"/>
    <w:rsid w:val="52D7787C"/>
    <w:rsid w:val="52E07238"/>
    <w:rsid w:val="52EA11D5"/>
    <w:rsid w:val="532459B5"/>
    <w:rsid w:val="5329120F"/>
    <w:rsid w:val="536F68C7"/>
    <w:rsid w:val="5382736B"/>
    <w:rsid w:val="539E491F"/>
    <w:rsid w:val="53B24EEA"/>
    <w:rsid w:val="53B97E84"/>
    <w:rsid w:val="53BF4F14"/>
    <w:rsid w:val="53C72845"/>
    <w:rsid w:val="53CA6414"/>
    <w:rsid w:val="53D00E36"/>
    <w:rsid w:val="53D31D47"/>
    <w:rsid w:val="53DD499C"/>
    <w:rsid w:val="53EC109A"/>
    <w:rsid w:val="53EF09CA"/>
    <w:rsid w:val="53F014B1"/>
    <w:rsid w:val="5408182A"/>
    <w:rsid w:val="540D0579"/>
    <w:rsid w:val="540E250C"/>
    <w:rsid w:val="54125F57"/>
    <w:rsid w:val="54187343"/>
    <w:rsid w:val="541C31AF"/>
    <w:rsid w:val="541F4EC1"/>
    <w:rsid w:val="5420466B"/>
    <w:rsid w:val="5433414C"/>
    <w:rsid w:val="54334166"/>
    <w:rsid w:val="54417363"/>
    <w:rsid w:val="54465F20"/>
    <w:rsid w:val="54505185"/>
    <w:rsid w:val="545D4199"/>
    <w:rsid w:val="54831B18"/>
    <w:rsid w:val="549502FD"/>
    <w:rsid w:val="54AB09A6"/>
    <w:rsid w:val="54AF20D4"/>
    <w:rsid w:val="54B72A99"/>
    <w:rsid w:val="54BC49A0"/>
    <w:rsid w:val="55022976"/>
    <w:rsid w:val="551C096F"/>
    <w:rsid w:val="55240097"/>
    <w:rsid w:val="552C3D46"/>
    <w:rsid w:val="554D13EE"/>
    <w:rsid w:val="555A4E3F"/>
    <w:rsid w:val="559341A6"/>
    <w:rsid w:val="55A46B3A"/>
    <w:rsid w:val="55C57ADE"/>
    <w:rsid w:val="55CE22F2"/>
    <w:rsid w:val="55D63DB0"/>
    <w:rsid w:val="55F974B5"/>
    <w:rsid w:val="56160365"/>
    <w:rsid w:val="561717F3"/>
    <w:rsid w:val="566E3E80"/>
    <w:rsid w:val="566E6821"/>
    <w:rsid w:val="56A30A58"/>
    <w:rsid w:val="56CA2900"/>
    <w:rsid w:val="56DD747D"/>
    <w:rsid w:val="56EE039D"/>
    <w:rsid w:val="56F96728"/>
    <w:rsid w:val="571F273F"/>
    <w:rsid w:val="572F7A73"/>
    <w:rsid w:val="575B5634"/>
    <w:rsid w:val="575D7EC0"/>
    <w:rsid w:val="576138FC"/>
    <w:rsid w:val="576F69BE"/>
    <w:rsid w:val="578736CD"/>
    <w:rsid w:val="578739BB"/>
    <w:rsid w:val="57893C0F"/>
    <w:rsid w:val="5798256F"/>
    <w:rsid w:val="579840C7"/>
    <w:rsid w:val="57C2221D"/>
    <w:rsid w:val="57E1536E"/>
    <w:rsid w:val="57F71D1B"/>
    <w:rsid w:val="57FD673B"/>
    <w:rsid w:val="58370CE1"/>
    <w:rsid w:val="583A7FA8"/>
    <w:rsid w:val="58544955"/>
    <w:rsid w:val="58566AE7"/>
    <w:rsid w:val="585962B5"/>
    <w:rsid w:val="585F5B75"/>
    <w:rsid w:val="587A4269"/>
    <w:rsid w:val="589A5A5F"/>
    <w:rsid w:val="58B94375"/>
    <w:rsid w:val="58BA4A70"/>
    <w:rsid w:val="58CF7EB8"/>
    <w:rsid w:val="58FF717A"/>
    <w:rsid w:val="59014271"/>
    <w:rsid w:val="5902444F"/>
    <w:rsid w:val="59183C0C"/>
    <w:rsid w:val="591B5CBF"/>
    <w:rsid w:val="5927514C"/>
    <w:rsid w:val="592A2474"/>
    <w:rsid w:val="594859EC"/>
    <w:rsid w:val="594F610B"/>
    <w:rsid w:val="59600EE5"/>
    <w:rsid w:val="59634BDC"/>
    <w:rsid w:val="59672487"/>
    <w:rsid w:val="597C0E60"/>
    <w:rsid w:val="597E09A5"/>
    <w:rsid w:val="59941B20"/>
    <w:rsid w:val="599A4004"/>
    <w:rsid w:val="599B086D"/>
    <w:rsid w:val="59AA0AA4"/>
    <w:rsid w:val="59B927ED"/>
    <w:rsid w:val="59BF5C8E"/>
    <w:rsid w:val="59CD563B"/>
    <w:rsid w:val="59D97EC2"/>
    <w:rsid w:val="59E27409"/>
    <w:rsid w:val="59E52BA1"/>
    <w:rsid w:val="59ED36DC"/>
    <w:rsid w:val="59FC781F"/>
    <w:rsid w:val="5A3526A3"/>
    <w:rsid w:val="5A4E41C1"/>
    <w:rsid w:val="5A6210CC"/>
    <w:rsid w:val="5A7348C9"/>
    <w:rsid w:val="5A7521D8"/>
    <w:rsid w:val="5A7E7218"/>
    <w:rsid w:val="5A9725BE"/>
    <w:rsid w:val="5ABC7E92"/>
    <w:rsid w:val="5AC76508"/>
    <w:rsid w:val="5AD45AFB"/>
    <w:rsid w:val="5ADA7288"/>
    <w:rsid w:val="5AFC1624"/>
    <w:rsid w:val="5B095493"/>
    <w:rsid w:val="5B115BA8"/>
    <w:rsid w:val="5B235AE9"/>
    <w:rsid w:val="5B246A53"/>
    <w:rsid w:val="5B416E74"/>
    <w:rsid w:val="5B437EA2"/>
    <w:rsid w:val="5B534ED1"/>
    <w:rsid w:val="5B7840FA"/>
    <w:rsid w:val="5B8859A0"/>
    <w:rsid w:val="5B8D6CBF"/>
    <w:rsid w:val="5B9F7743"/>
    <w:rsid w:val="5BAF4728"/>
    <w:rsid w:val="5BB522B5"/>
    <w:rsid w:val="5BBA4618"/>
    <w:rsid w:val="5BED40CE"/>
    <w:rsid w:val="5BF84DDB"/>
    <w:rsid w:val="5C111338"/>
    <w:rsid w:val="5C657C3C"/>
    <w:rsid w:val="5C691941"/>
    <w:rsid w:val="5C7919DF"/>
    <w:rsid w:val="5CB35D47"/>
    <w:rsid w:val="5CC85C68"/>
    <w:rsid w:val="5CEC3A93"/>
    <w:rsid w:val="5CEF405D"/>
    <w:rsid w:val="5CFC234E"/>
    <w:rsid w:val="5CFE5040"/>
    <w:rsid w:val="5D1341B2"/>
    <w:rsid w:val="5D2159AB"/>
    <w:rsid w:val="5D251093"/>
    <w:rsid w:val="5D287B54"/>
    <w:rsid w:val="5D3047D1"/>
    <w:rsid w:val="5D494018"/>
    <w:rsid w:val="5D6B14A2"/>
    <w:rsid w:val="5D9B0E6A"/>
    <w:rsid w:val="5D9E1AED"/>
    <w:rsid w:val="5D9E4E16"/>
    <w:rsid w:val="5DBA0135"/>
    <w:rsid w:val="5DCD5DE5"/>
    <w:rsid w:val="5DCE08D0"/>
    <w:rsid w:val="5DD437EF"/>
    <w:rsid w:val="5DDD20FA"/>
    <w:rsid w:val="5DF16302"/>
    <w:rsid w:val="5DFF4B46"/>
    <w:rsid w:val="5DFF7FDB"/>
    <w:rsid w:val="5E3B0A10"/>
    <w:rsid w:val="5E424B71"/>
    <w:rsid w:val="5E881A80"/>
    <w:rsid w:val="5EB51AB3"/>
    <w:rsid w:val="5EC33621"/>
    <w:rsid w:val="5EF31C67"/>
    <w:rsid w:val="5EF4004E"/>
    <w:rsid w:val="5EFA106E"/>
    <w:rsid w:val="5EFF06CD"/>
    <w:rsid w:val="5F010576"/>
    <w:rsid w:val="5F0251FA"/>
    <w:rsid w:val="5F4475AE"/>
    <w:rsid w:val="5F4A6799"/>
    <w:rsid w:val="5F6C2424"/>
    <w:rsid w:val="5F802EB4"/>
    <w:rsid w:val="5F946A7C"/>
    <w:rsid w:val="5FA5104D"/>
    <w:rsid w:val="5FBA79B0"/>
    <w:rsid w:val="5FC61813"/>
    <w:rsid w:val="5FD57CF6"/>
    <w:rsid w:val="5FF50EAD"/>
    <w:rsid w:val="5FFC6842"/>
    <w:rsid w:val="600676E3"/>
    <w:rsid w:val="601C5687"/>
    <w:rsid w:val="602677D0"/>
    <w:rsid w:val="602B7B91"/>
    <w:rsid w:val="60391C4C"/>
    <w:rsid w:val="603B021E"/>
    <w:rsid w:val="60571245"/>
    <w:rsid w:val="60584683"/>
    <w:rsid w:val="60617C05"/>
    <w:rsid w:val="606F768E"/>
    <w:rsid w:val="608D00E3"/>
    <w:rsid w:val="60992490"/>
    <w:rsid w:val="60A1419A"/>
    <w:rsid w:val="60A43A47"/>
    <w:rsid w:val="60A6437F"/>
    <w:rsid w:val="60C33C2B"/>
    <w:rsid w:val="60C82C6A"/>
    <w:rsid w:val="60E97ACC"/>
    <w:rsid w:val="61160E7E"/>
    <w:rsid w:val="61243C8C"/>
    <w:rsid w:val="61311E12"/>
    <w:rsid w:val="614B38A4"/>
    <w:rsid w:val="61637659"/>
    <w:rsid w:val="616E24DD"/>
    <w:rsid w:val="617C570B"/>
    <w:rsid w:val="61853804"/>
    <w:rsid w:val="619B53CA"/>
    <w:rsid w:val="61A56DFA"/>
    <w:rsid w:val="61A905CB"/>
    <w:rsid w:val="61E3588B"/>
    <w:rsid w:val="61EB5F1D"/>
    <w:rsid w:val="620942F4"/>
    <w:rsid w:val="621B5631"/>
    <w:rsid w:val="62255EA3"/>
    <w:rsid w:val="626D5F91"/>
    <w:rsid w:val="627E7D9D"/>
    <w:rsid w:val="628407FE"/>
    <w:rsid w:val="62880405"/>
    <w:rsid w:val="629073C4"/>
    <w:rsid w:val="62996318"/>
    <w:rsid w:val="62AA6D2C"/>
    <w:rsid w:val="62B0179B"/>
    <w:rsid w:val="62C20CB8"/>
    <w:rsid w:val="62CC094F"/>
    <w:rsid w:val="630334E9"/>
    <w:rsid w:val="63242B23"/>
    <w:rsid w:val="635C73A1"/>
    <w:rsid w:val="637040BF"/>
    <w:rsid w:val="63743838"/>
    <w:rsid w:val="637455EF"/>
    <w:rsid w:val="637509AF"/>
    <w:rsid w:val="63A23228"/>
    <w:rsid w:val="63AB5D44"/>
    <w:rsid w:val="63B04CF8"/>
    <w:rsid w:val="63BA7188"/>
    <w:rsid w:val="63C139AA"/>
    <w:rsid w:val="63DF59C2"/>
    <w:rsid w:val="63E6136F"/>
    <w:rsid w:val="63EA625B"/>
    <w:rsid w:val="63FC6F31"/>
    <w:rsid w:val="642E4F72"/>
    <w:rsid w:val="64346029"/>
    <w:rsid w:val="644E64FB"/>
    <w:rsid w:val="646469D4"/>
    <w:rsid w:val="647A419D"/>
    <w:rsid w:val="64846083"/>
    <w:rsid w:val="64851089"/>
    <w:rsid w:val="64906EF7"/>
    <w:rsid w:val="64983CC9"/>
    <w:rsid w:val="64B109D5"/>
    <w:rsid w:val="64D012C0"/>
    <w:rsid w:val="64E43E7F"/>
    <w:rsid w:val="64F1206D"/>
    <w:rsid w:val="64FE5C71"/>
    <w:rsid w:val="650A1243"/>
    <w:rsid w:val="65107E36"/>
    <w:rsid w:val="654E476E"/>
    <w:rsid w:val="657B11CD"/>
    <w:rsid w:val="658A6BCD"/>
    <w:rsid w:val="659D0782"/>
    <w:rsid w:val="659D7C90"/>
    <w:rsid w:val="65D04EEB"/>
    <w:rsid w:val="65D424B9"/>
    <w:rsid w:val="66001BA4"/>
    <w:rsid w:val="66025947"/>
    <w:rsid w:val="66322695"/>
    <w:rsid w:val="663C7469"/>
    <w:rsid w:val="66507651"/>
    <w:rsid w:val="66B50DD7"/>
    <w:rsid w:val="66B76428"/>
    <w:rsid w:val="66B8269C"/>
    <w:rsid w:val="66DA6749"/>
    <w:rsid w:val="6707201B"/>
    <w:rsid w:val="671D46C8"/>
    <w:rsid w:val="671F22A3"/>
    <w:rsid w:val="67291A35"/>
    <w:rsid w:val="673669FF"/>
    <w:rsid w:val="67393CB7"/>
    <w:rsid w:val="673C6439"/>
    <w:rsid w:val="676A0B2B"/>
    <w:rsid w:val="676C3006"/>
    <w:rsid w:val="67827A7F"/>
    <w:rsid w:val="678935CD"/>
    <w:rsid w:val="67A667D3"/>
    <w:rsid w:val="67A74C82"/>
    <w:rsid w:val="67A95111"/>
    <w:rsid w:val="67B8031C"/>
    <w:rsid w:val="67C365BF"/>
    <w:rsid w:val="67C92A67"/>
    <w:rsid w:val="67D8341E"/>
    <w:rsid w:val="67E46FF5"/>
    <w:rsid w:val="67ED6C16"/>
    <w:rsid w:val="680A6C82"/>
    <w:rsid w:val="6824034C"/>
    <w:rsid w:val="683E3347"/>
    <w:rsid w:val="685E57CE"/>
    <w:rsid w:val="685F4AA0"/>
    <w:rsid w:val="68623D3F"/>
    <w:rsid w:val="686C7E0A"/>
    <w:rsid w:val="68757042"/>
    <w:rsid w:val="687D6111"/>
    <w:rsid w:val="6886166B"/>
    <w:rsid w:val="68945B31"/>
    <w:rsid w:val="68954A3C"/>
    <w:rsid w:val="689B0DF8"/>
    <w:rsid w:val="68B5096E"/>
    <w:rsid w:val="68CC10BC"/>
    <w:rsid w:val="68F44B09"/>
    <w:rsid w:val="68FA1B9A"/>
    <w:rsid w:val="69201173"/>
    <w:rsid w:val="694E046E"/>
    <w:rsid w:val="69652D27"/>
    <w:rsid w:val="69952A0C"/>
    <w:rsid w:val="699A1218"/>
    <w:rsid w:val="699B4BDB"/>
    <w:rsid w:val="69A51678"/>
    <w:rsid w:val="69B2199B"/>
    <w:rsid w:val="69B813AB"/>
    <w:rsid w:val="69BB329B"/>
    <w:rsid w:val="69BD4C61"/>
    <w:rsid w:val="69C01065"/>
    <w:rsid w:val="69FC56C6"/>
    <w:rsid w:val="69FD3B6F"/>
    <w:rsid w:val="6A0065EF"/>
    <w:rsid w:val="6A1843EC"/>
    <w:rsid w:val="6A1F1C32"/>
    <w:rsid w:val="6A486BD3"/>
    <w:rsid w:val="6A5F216E"/>
    <w:rsid w:val="6A616283"/>
    <w:rsid w:val="6A616EA1"/>
    <w:rsid w:val="6A641407"/>
    <w:rsid w:val="6A656882"/>
    <w:rsid w:val="6A8121A6"/>
    <w:rsid w:val="6A8B60FB"/>
    <w:rsid w:val="6A9674BF"/>
    <w:rsid w:val="6A9A37E0"/>
    <w:rsid w:val="6AA604CA"/>
    <w:rsid w:val="6AAA513C"/>
    <w:rsid w:val="6AB67B97"/>
    <w:rsid w:val="6AD00976"/>
    <w:rsid w:val="6ADB41F3"/>
    <w:rsid w:val="6AFB4F4A"/>
    <w:rsid w:val="6B12444F"/>
    <w:rsid w:val="6B2A12A7"/>
    <w:rsid w:val="6B4533C9"/>
    <w:rsid w:val="6B5C39DF"/>
    <w:rsid w:val="6B5E11EE"/>
    <w:rsid w:val="6B611EB1"/>
    <w:rsid w:val="6B961766"/>
    <w:rsid w:val="6BC8334A"/>
    <w:rsid w:val="6BD06B25"/>
    <w:rsid w:val="6BD61A98"/>
    <w:rsid w:val="6BE60ED9"/>
    <w:rsid w:val="6BF77F96"/>
    <w:rsid w:val="6BFE19E1"/>
    <w:rsid w:val="6C050A47"/>
    <w:rsid w:val="6C094D08"/>
    <w:rsid w:val="6C0B1A74"/>
    <w:rsid w:val="6C16659B"/>
    <w:rsid w:val="6C27235B"/>
    <w:rsid w:val="6C3342D8"/>
    <w:rsid w:val="6C394A8B"/>
    <w:rsid w:val="6C420156"/>
    <w:rsid w:val="6C5142B7"/>
    <w:rsid w:val="6C7457E7"/>
    <w:rsid w:val="6C7D6E82"/>
    <w:rsid w:val="6C807244"/>
    <w:rsid w:val="6C8311C3"/>
    <w:rsid w:val="6CA5691E"/>
    <w:rsid w:val="6CDF4337"/>
    <w:rsid w:val="6CFC1EEB"/>
    <w:rsid w:val="6CFD2D93"/>
    <w:rsid w:val="6D0019E7"/>
    <w:rsid w:val="6D1B3C07"/>
    <w:rsid w:val="6D290842"/>
    <w:rsid w:val="6D50330D"/>
    <w:rsid w:val="6D680792"/>
    <w:rsid w:val="6D745F31"/>
    <w:rsid w:val="6D8409C5"/>
    <w:rsid w:val="6DAB0FE0"/>
    <w:rsid w:val="6DEE7FF8"/>
    <w:rsid w:val="6DFA1961"/>
    <w:rsid w:val="6E0B6604"/>
    <w:rsid w:val="6E1A3547"/>
    <w:rsid w:val="6E1E5CB1"/>
    <w:rsid w:val="6E361F97"/>
    <w:rsid w:val="6E51496A"/>
    <w:rsid w:val="6E541BB3"/>
    <w:rsid w:val="6E8555D0"/>
    <w:rsid w:val="6E876629"/>
    <w:rsid w:val="6E893B3A"/>
    <w:rsid w:val="6EB65530"/>
    <w:rsid w:val="6EDA7020"/>
    <w:rsid w:val="6EDF1C43"/>
    <w:rsid w:val="6F08338C"/>
    <w:rsid w:val="6F125A01"/>
    <w:rsid w:val="6F492FDA"/>
    <w:rsid w:val="6F561A7D"/>
    <w:rsid w:val="6F6005AE"/>
    <w:rsid w:val="6FA629B9"/>
    <w:rsid w:val="6FB41CDF"/>
    <w:rsid w:val="6FDF1719"/>
    <w:rsid w:val="6FE52B7F"/>
    <w:rsid w:val="6FF45107"/>
    <w:rsid w:val="70047746"/>
    <w:rsid w:val="701B22C2"/>
    <w:rsid w:val="70434D0C"/>
    <w:rsid w:val="704A18A5"/>
    <w:rsid w:val="70535193"/>
    <w:rsid w:val="705353D7"/>
    <w:rsid w:val="70595CFD"/>
    <w:rsid w:val="706F36F5"/>
    <w:rsid w:val="70731CBA"/>
    <w:rsid w:val="70A020EE"/>
    <w:rsid w:val="70AB2A5F"/>
    <w:rsid w:val="70C25205"/>
    <w:rsid w:val="70C40F6B"/>
    <w:rsid w:val="70F26482"/>
    <w:rsid w:val="70FF2B52"/>
    <w:rsid w:val="71053071"/>
    <w:rsid w:val="71076BF9"/>
    <w:rsid w:val="710C4547"/>
    <w:rsid w:val="71146B3B"/>
    <w:rsid w:val="711E1A75"/>
    <w:rsid w:val="713E2767"/>
    <w:rsid w:val="715A1636"/>
    <w:rsid w:val="715E5257"/>
    <w:rsid w:val="71610FCD"/>
    <w:rsid w:val="716441C0"/>
    <w:rsid w:val="718176C8"/>
    <w:rsid w:val="71BB1264"/>
    <w:rsid w:val="71C14470"/>
    <w:rsid w:val="71DD01AD"/>
    <w:rsid w:val="71E01DDD"/>
    <w:rsid w:val="72350BD7"/>
    <w:rsid w:val="723D68AF"/>
    <w:rsid w:val="724721AC"/>
    <w:rsid w:val="725163DB"/>
    <w:rsid w:val="72705108"/>
    <w:rsid w:val="729452D5"/>
    <w:rsid w:val="72F657B0"/>
    <w:rsid w:val="72FC409A"/>
    <w:rsid w:val="73032FC0"/>
    <w:rsid w:val="730F48D7"/>
    <w:rsid w:val="73253B84"/>
    <w:rsid w:val="732775A1"/>
    <w:rsid w:val="733028E3"/>
    <w:rsid w:val="733D0BED"/>
    <w:rsid w:val="7358775B"/>
    <w:rsid w:val="738707F8"/>
    <w:rsid w:val="7387509A"/>
    <w:rsid w:val="738754CA"/>
    <w:rsid w:val="738B6F89"/>
    <w:rsid w:val="739509AF"/>
    <w:rsid w:val="73C056D8"/>
    <w:rsid w:val="73CB6AC4"/>
    <w:rsid w:val="73DF49A3"/>
    <w:rsid w:val="73E56331"/>
    <w:rsid w:val="73ED1A3A"/>
    <w:rsid w:val="73F05696"/>
    <w:rsid w:val="73F50B6F"/>
    <w:rsid w:val="74065409"/>
    <w:rsid w:val="74146799"/>
    <w:rsid w:val="741A1B16"/>
    <w:rsid w:val="741E67C6"/>
    <w:rsid w:val="742C5E27"/>
    <w:rsid w:val="74551D23"/>
    <w:rsid w:val="745D7B18"/>
    <w:rsid w:val="745F299C"/>
    <w:rsid w:val="7467439D"/>
    <w:rsid w:val="746F1484"/>
    <w:rsid w:val="74757430"/>
    <w:rsid w:val="74B800CA"/>
    <w:rsid w:val="74BB61F3"/>
    <w:rsid w:val="74C94867"/>
    <w:rsid w:val="74DD2783"/>
    <w:rsid w:val="74F55B27"/>
    <w:rsid w:val="750C2F61"/>
    <w:rsid w:val="753D165B"/>
    <w:rsid w:val="75511543"/>
    <w:rsid w:val="756B2471"/>
    <w:rsid w:val="75726F76"/>
    <w:rsid w:val="758D6086"/>
    <w:rsid w:val="758F1A33"/>
    <w:rsid w:val="75ED6880"/>
    <w:rsid w:val="75F8009A"/>
    <w:rsid w:val="76011A98"/>
    <w:rsid w:val="763A3819"/>
    <w:rsid w:val="76471DE8"/>
    <w:rsid w:val="764C1D57"/>
    <w:rsid w:val="76701D3D"/>
    <w:rsid w:val="76951140"/>
    <w:rsid w:val="76974BD9"/>
    <w:rsid w:val="76977026"/>
    <w:rsid w:val="76A13207"/>
    <w:rsid w:val="76A70C95"/>
    <w:rsid w:val="76A91FA6"/>
    <w:rsid w:val="76D15D09"/>
    <w:rsid w:val="76EB626F"/>
    <w:rsid w:val="76F57B1F"/>
    <w:rsid w:val="770420D4"/>
    <w:rsid w:val="771349E5"/>
    <w:rsid w:val="7714635C"/>
    <w:rsid w:val="771C30FA"/>
    <w:rsid w:val="77206134"/>
    <w:rsid w:val="772F3A61"/>
    <w:rsid w:val="773553A7"/>
    <w:rsid w:val="77580A66"/>
    <w:rsid w:val="7758265E"/>
    <w:rsid w:val="777317EF"/>
    <w:rsid w:val="77803DB1"/>
    <w:rsid w:val="778D01FE"/>
    <w:rsid w:val="77A3436B"/>
    <w:rsid w:val="77B86288"/>
    <w:rsid w:val="77C645DD"/>
    <w:rsid w:val="77F437B1"/>
    <w:rsid w:val="77F91797"/>
    <w:rsid w:val="78014A98"/>
    <w:rsid w:val="780738D1"/>
    <w:rsid w:val="781C0C98"/>
    <w:rsid w:val="782226C6"/>
    <w:rsid w:val="782B10CD"/>
    <w:rsid w:val="783D4AFF"/>
    <w:rsid w:val="78402005"/>
    <w:rsid w:val="784C4C65"/>
    <w:rsid w:val="784D30F3"/>
    <w:rsid w:val="78693C27"/>
    <w:rsid w:val="786A065C"/>
    <w:rsid w:val="788A2C6A"/>
    <w:rsid w:val="78AD0D21"/>
    <w:rsid w:val="78B73B4F"/>
    <w:rsid w:val="78B934ED"/>
    <w:rsid w:val="78C37C8A"/>
    <w:rsid w:val="78DE2D7C"/>
    <w:rsid w:val="7901553E"/>
    <w:rsid w:val="7922596C"/>
    <w:rsid w:val="792F01A6"/>
    <w:rsid w:val="79382965"/>
    <w:rsid w:val="794C1894"/>
    <w:rsid w:val="795153C6"/>
    <w:rsid w:val="795161CA"/>
    <w:rsid w:val="79820F11"/>
    <w:rsid w:val="79932B50"/>
    <w:rsid w:val="79A81252"/>
    <w:rsid w:val="79AC037E"/>
    <w:rsid w:val="79B4594A"/>
    <w:rsid w:val="79B978EA"/>
    <w:rsid w:val="79BC708D"/>
    <w:rsid w:val="79CC520A"/>
    <w:rsid w:val="79EB1C7D"/>
    <w:rsid w:val="7A1B476E"/>
    <w:rsid w:val="7A496897"/>
    <w:rsid w:val="7A50702E"/>
    <w:rsid w:val="7A5346F4"/>
    <w:rsid w:val="7A9722EA"/>
    <w:rsid w:val="7AA274F5"/>
    <w:rsid w:val="7AE16354"/>
    <w:rsid w:val="7AF27BF0"/>
    <w:rsid w:val="7B1A6AB5"/>
    <w:rsid w:val="7B327BB5"/>
    <w:rsid w:val="7B33563C"/>
    <w:rsid w:val="7B4C0E94"/>
    <w:rsid w:val="7B5737ED"/>
    <w:rsid w:val="7B594633"/>
    <w:rsid w:val="7B763FD0"/>
    <w:rsid w:val="7B8D5293"/>
    <w:rsid w:val="7B8D6D12"/>
    <w:rsid w:val="7B9147B3"/>
    <w:rsid w:val="7BA6009F"/>
    <w:rsid w:val="7BAC1017"/>
    <w:rsid w:val="7BC5015F"/>
    <w:rsid w:val="7BDB40C8"/>
    <w:rsid w:val="7BEA68E5"/>
    <w:rsid w:val="7BFC639E"/>
    <w:rsid w:val="7C1060A4"/>
    <w:rsid w:val="7C212B16"/>
    <w:rsid w:val="7C344D27"/>
    <w:rsid w:val="7C6034EF"/>
    <w:rsid w:val="7C8F3841"/>
    <w:rsid w:val="7C927737"/>
    <w:rsid w:val="7CA926B5"/>
    <w:rsid w:val="7CB02FDC"/>
    <w:rsid w:val="7CE055BA"/>
    <w:rsid w:val="7CFC1051"/>
    <w:rsid w:val="7D15058B"/>
    <w:rsid w:val="7D157DA1"/>
    <w:rsid w:val="7D213138"/>
    <w:rsid w:val="7D2521B2"/>
    <w:rsid w:val="7D317598"/>
    <w:rsid w:val="7D3230DC"/>
    <w:rsid w:val="7D4D08D5"/>
    <w:rsid w:val="7D551F58"/>
    <w:rsid w:val="7D6A282B"/>
    <w:rsid w:val="7DA55ED9"/>
    <w:rsid w:val="7DDB16B4"/>
    <w:rsid w:val="7DF04831"/>
    <w:rsid w:val="7DF22A1C"/>
    <w:rsid w:val="7E0E1134"/>
    <w:rsid w:val="7E282CD5"/>
    <w:rsid w:val="7E3672A9"/>
    <w:rsid w:val="7E4618EE"/>
    <w:rsid w:val="7E49452F"/>
    <w:rsid w:val="7E577B57"/>
    <w:rsid w:val="7E600883"/>
    <w:rsid w:val="7E7A400D"/>
    <w:rsid w:val="7E7C7DA4"/>
    <w:rsid w:val="7E872237"/>
    <w:rsid w:val="7E873820"/>
    <w:rsid w:val="7E8C3F75"/>
    <w:rsid w:val="7E9832EF"/>
    <w:rsid w:val="7EA80241"/>
    <w:rsid w:val="7EAB6E1B"/>
    <w:rsid w:val="7ED76DD4"/>
    <w:rsid w:val="7EE354CD"/>
    <w:rsid w:val="7F06366D"/>
    <w:rsid w:val="7F0B7D77"/>
    <w:rsid w:val="7F13011A"/>
    <w:rsid w:val="7F5456A0"/>
    <w:rsid w:val="7F5C0130"/>
    <w:rsid w:val="7F79289E"/>
    <w:rsid w:val="7F8F1F7C"/>
    <w:rsid w:val="7FA8445B"/>
    <w:rsid w:val="7FC54AD3"/>
    <w:rsid w:val="7FCA114D"/>
    <w:rsid w:val="7FD338C7"/>
    <w:rsid w:val="7FD422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autoRedefine/>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60"/>
    <w:autoRedefine/>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54"/>
    <w:autoRedefine/>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36"/>
    <w:autoRedefine/>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89"/>
    <w:autoRedefine/>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5"/>
    <w:autoRedefine/>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29"/>
    <w:autoRedefine/>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14"/>
    <w:autoRedefine/>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93"/>
    <w:autoRedefine/>
    <w:qFormat/>
    <w:uiPriority w:val="0"/>
    <w:pPr>
      <w:keepNext/>
      <w:keepLines/>
      <w:numPr>
        <w:ilvl w:val="8"/>
        <w:numId w:val="1"/>
      </w:numPr>
      <w:spacing w:before="240" w:after="64" w:line="320" w:lineRule="auto"/>
      <w:outlineLvl w:val="8"/>
    </w:pPr>
    <w:rPr>
      <w:rFonts w:ascii="Cambria" w:hAnsi="Cambria"/>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unhideWhenUsed/>
    <w:qFormat/>
    <w:uiPriority w:val="99"/>
    <w:pPr>
      <w:spacing w:before="100" w:beforeAutospacing="1" w:after="100" w:afterAutospacing="1"/>
      <w:ind w:left="1260" w:hanging="420"/>
    </w:pPr>
    <w:rPr>
      <w:szCs w:val="21"/>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Normal Indent"/>
    <w:basedOn w:val="1"/>
    <w:autoRedefine/>
    <w:qFormat/>
    <w:uiPriority w:val="0"/>
    <w:pPr>
      <w:ind w:firstLine="420"/>
    </w:pPr>
    <w:rPr>
      <w:b/>
      <w:sz w:val="24"/>
      <w:szCs w:val="20"/>
    </w:rPr>
  </w:style>
  <w:style w:type="paragraph" w:styleId="14">
    <w:name w:val="caption"/>
    <w:basedOn w:val="1"/>
    <w:next w:val="1"/>
    <w:autoRedefine/>
    <w:qFormat/>
    <w:uiPriority w:val="0"/>
    <w:rPr>
      <w:rFonts w:ascii="Cambria" w:hAnsi="Cambria" w:eastAsia="黑体"/>
      <w:sz w:val="20"/>
      <w:szCs w:val="22"/>
    </w:rPr>
  </w:style>
  <w:style w:type="paragraph" w:styleId="15">
    <w:name w:val="Document Map"/>
    <w:basedOn w:val="1"/>
    <w:link w:val="83"/>
    <w:autoRedefine/>
    <w:qFormat/>
    <w:uiPriority w:val="0"/>
    <w:rPr>
      <w:rFonts w:ascii="宋体"/>
      <w:sz w:val="18"/>
      <w:szCs w:val="18"/>
    </w:rPr>
  </w:style>
  <w:style w:type="paragraph" w:styleId="16">
    <w:name w:val="annotation text"/>
    <w:basedOn w:val="1"/>
    <w:link w:val="106"/>
    <w:autoRedefine/>
    <w:qFormat/>
    <w:uiPriority w:val="99"/>
    <w:pPr>
      <w:jc w:val="left"/>
    </w:pPr>
  </w:style>
  <w:style w:type="paragraph" w:styleId="17">
    <w:name w:val="Body Text 3"/>
    <w:basedOn w:val="1"/>
    <w:link w:val="125"/>
    <w:autoRedefine/>
    <w:qFormat/>
    <w:uiPriority w:val="0"/>
    <w:rPr>
      <w:rFonts w:ascii="宋体"/>
      <w:sz w:val="24"/>
      <w:szCs w:val="20"/>
    </w:rPr>
  </w:style>
  <w:style w:type="paragraph" w:styleId="18">
    <w:name w:val="Body Text"/>
    <w:basedOn w:val="1"/>
    <w:next w:val="1"/>
    <w:link w:val="113"/>
    <w:autoRedefine/>
    <w:qFormat/>
    <w:uiPriority w:val="0"/>
    <w:pPr>
      <w:jc w:val="center"/>
    </w:pPr>
    <w:rPr>
      <w:rFonts w:eastAsia="幼圆"/>
      <w:b/>
      <w:bCs/>
      <w:sz w:val="44"/>
    </w:rPr>
  </w:style>
  <w:style w:type="paragraph" w:styleId="19">
    <w:name w:val="Body Text Indent"/>
    <w:basedOn w:val="1"/>
    <w:link w:val="70"/>
    <w:autoRedefine/>
    <w:qFormat/>
    <w:uiPriority w:val="0"/>
    <w:pPr>
      <w:spacing w:after="120"/>
      <w:ind w:left="420" w:leftChars="200"/>
    </w:pPr>
  </w:style>
  <w:style w:type="paragraph" w:styleId="20">
    <w:name w:val="Block Text"/>
    <w:basedOn w:val="1"/>
    <w:autoRedefine/>
    <w:qFormat/>
    <w:uiPriority w:val="0"/>
    <w:pPr>
      <w:autoSpaceDE w:val="0"/>
      <w:autoSpaceDN w:val="0"/>
      <w:adjustRightInd w:val="0"/>
      <w:ind w:left="256" w:right="6" w:firstLine="624" w:firstLineChars="200"/>
    </w:pPr>
    <w:rPr>
      <w:rFonts w:eastAsia="仿宋_GB2312"/>
      <w:kern w:val="0"/>
      <w:sz w:val="28"/>
      <w:szCs w:val="20"/>
    </w:rPr>
  </w:style>
  <w:style w:type="paragraph" w:styleId="21">
    <w:name w:val="index 4"/>
    <w:basedOn w:val="1"/>
    <w:next w:val="1"/>
    <w:autoRedefine/>
    <w:qFormat/>
    <w:uiPriority w:val="0"/>
    <w:pPr>
      <w:ind w:left="600" w:leftChars="600"/>
    </w:pPr>
    <w:rPr>
      <w:rFonts w:ascii="Calibri" w:hAnsi="Calibri"/>
    </w:rPr>
  </w:style>
  <w:style w:type="paragraph" w:styleId="22">
    <w:name w:val="toc 5"/>
    <w:basedOn w:val="1"/>
    <w:next w:val="1"/>
    <w:autoRedefine/>
    <w:unhideWhenUsed/>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rPr>
      <w:rFonts w:ascii="Calibri" w:hAnsi="Calibri"/>
      <w:szCs w:val="22"/>
    </w:rPr>
  </w:style>
  <w:style w:type="paragraph" w:styleId="24">
    <w:name w:val="Plain Text"/>
    <w:basedOn w:val="1"/>
    <w:link w:val="76"/>
    <w:autoRedefine/>
    <w:qFormat/>
    <w:uiPriority w:val="0"/>
    <w:rPr>
      <w:rFonts w:ascii="Ari"/>
    </w:rPr>
  </w:style>
  <w:style w:type="paragraph" w:styleId="25">
    <w:name w:val="toc 8"/>
    <w:basedOn w:val="1"/>
    <w:next w:val="1"/>
    <w:autoRedefine/>
    <w:unhideWhenUsed/>
    <w:qFormat/>
    <w:uiPriority w:val="39"/>
    <w:pPr>
      <w:ind w:left="2940" w:leftChars="1400"/>
    </w:pPr>
    <w:rPr>
      <w:rFonts w:ascii="Calibri" w:hAnsi="Calibri"/>
      <w:szCs w:val="22"/>
    </w:rPr>
  </w:style>
  <w:style w:type="paragraph" w:styleId="26">
    <w:name w:val="Date"/>
    <w:basedOn w:val="1"/>
    <w:next w:val="1"/>
    <w:link w:val="84"/>
    <w:autoRedefine/>
    <w:unhideWhenUsed/>
    <w:qFormat/>
    <w:uiPriority w:val="0"/>
  </w:style>
  <w:style w:type="paragraph" w:styleId="27">
    <w:name w:val="Body Text Indent 2"/>
    <w:basedOn w:val="1"/>
    <w:link w:val="105"/>
    <w:autoRedefine/>
    <w:unhideWhenUsed/>
    <w:qFormat/>
    <w:uiPriority w:val="99"/>
    <w:pPr>
      <w:spacing w:line="420" w:lineRule="exact"/>
      <w:ind w:firstLine="525"/>
    </w:pPr>
    <w:rPr>
      <w:rFonts w:ascii="宋体"/>
      <w:kern w:val="0"/>
      <w:sz w:val="20"/>
      <w:szCs w:val="20"/>
    </w:rPr>
  </w:style>
  <w:style w:type="paragraph" w:styleId="28">
    <w:name w:val="Balloon Text"/>
    <w:basedOn w:val="1"/>
    <w:link w:val="128"/>
    <w:autoRedefine/>
    <w:qFormat/>
    <w:uiPriority w:val="0"/>
    <w:rPr>
      <w:sz w:val="18"/>
      <w:szCs w:val="18"/>
    </w:rPr>
  </w:style>
  <w:style w:type="paragraph" w:styleId="29">
    <w:name w:val="footer"/>
    <w:basedOn w:val="1"/>
    <w:link w:val="118"/>
    <w:autoRedefine/>
    <w:qFormat/>
    <w:uiPriority w:val="99"/>
    <w:pPr>
      <w:tabs>
        <w:tab w:val="center" w:pos="4153"/>
        <w:tab w:val="right" w:pos="8306"/>
      </w:tabs>
      <w:snapToGrid w:val="0"/>
      <w:jc w:val="left"/>
    </w:pPr>
    <w:rPr>
      <w:sz w:val="18"/>
      <w:szCs w:val="18"/>
    </w:rPr>
  </w:style>
  <w:style w:type="paragraph" w:styleId="30">
    <w:name w:val="header"/>
    <w:basedOn w:val="1"/>
    <w:link w:val="74"/>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style>
  <w:style w:type="paragraph" w:styleId="32">
    <w:name w:val="toc 4"/>
    <w:basedOn w:val="1"/>
    <w:next w:val="1"/>
    <w:autoRedefine/>
    <w:unhideWhenUsed/>
    <w:qFormat/>
    <w:uiPriority w:val="39"/>
    <w:pPr>
      <w:ind w:left="1260" w:leftChars="600"/>
    </w:pPr>
    <w:rPr>
      <w:rFonts w:ascii="Calibri" w:hAnsi="Calibri"/>
      <w:szCs w:val="22"/>
    </w:rPr>
  </w:style>
  <w:style w:type="paragraph" w:styleId="33">
    <w:name w:val="Subtitle"/>
    <w:basedOn w:val="1"/>
    <w:next w:val="1"/>
    <w:link w:val="101"/>
    <w:autoRedefine/>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autoRedefine/>
    <w:unhideWhenUsed/>
    <w:qFormat/>
    <w:uiPriority w:val="39"/>
    <w:pPr>
      <w:ind w:left="2100" w:leftChars="1000"/>
    </w:pPr>
    <w:rPr>
      <w:rFonts w:ascii="Calibri" w:hAnsi="Calibri"/>
      <w:szCs w:val="22"/>
    </w:rPr>
  </w:style>
  <w:style w:type="paragraph" w:styleId="35">
    <w:name w:val="Body Text Indent 3"/>
    <w:basedOn w:val="1"/>
    <w:link w:val="126"/>
    <w:autoRedefine/>
    <w:qFormat/>
    <w:uiPriority w:val="0"/>
    <w:pPr>
      <w:spacing w:after="120"/>
      <w:ind w:left="420" w:leftChars="200"/>
    </w:pPr>
    <w:rPr>
      <w:sz w:val="16"/>
      <w:szCs w:val="20"/>
    </w:rPr>
  </w:style>
  <w:style w:type="paragraph" w:styleId="36">
    <w:name w:val="toc 2"/>
    <w:basedOn w:val="1"/>
    <w:next w:val="1"/>
    <w:autoRedefine/>
    <w:qFormat/>
    <w:uiPriority w:val="39"/>
    <w:pPr>
      <w:ind w:left="420" w:leftChars="200"/>
    </w:pPr>
    <w:rPr>
      <w:rFonts w:ascii="Calibri" w:hAnsi="Calibri"/>
      <w:szCs w:val="22"/>
    </w:rPr>
  </w:style>
  <w:style w:type="paragraph" w:styleId="37">
    <w:name w:val="toc 9"/>
    <w:basedOn w:val="1"/>
    <w:next w:val="1"/>
    <w:autoRedefine/>
    <w:unhideWhenUsed/>
    <w:qFormat/>
    <w:uiPriority w:val="39"/>
    <w:pPr>
      <w:ind w:left="3360" w:leftChars="1600"/>
    </w:pPr>
    <w:rPr>
      <w:rFonts w:ascii="Calibri" w:hAnsi="Calibri"/>
      <w:szCs w:val="22"/>
    </w:rPr>
  </w:style>
  <w:style w:type="paragraph" w:styleId="38">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pPr>
      <w:spacing w:line="220" w:lineRule="exact"/>
      <w:jc w:val="center"/>
    </w:pPr>
    <w:rPr>
      <w:rFonts w:ascii="仿宋_GB2312" w:hAnsi="Calibri" w:eastAsia="仿宋_GB2312"/>
      <w:szCs w:val="22"/>
    </w:rPr>
  </w:style>
  <w:style w:type="paragraph" w:styleId="41">
    <w:name w:val="Title"/>
    <w:basedOn w:val="1"/>
    <w:link w:val="79"/>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116"/>
    <w:autoRedefine/>
    <w:qFormat/>
    <w:uiPriority w:val="0"/>
    <w:rPr>
      <w:b/>
      <w:bCs/>
    </w:rPr>
  </w:style>
  <w:style w:type="table" w:styleId="44">
    <w:name w:val="Table Grid"/>
    <w:basedOn w:val="4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rFonts w:cs="Times New Roman"/>
      <w:b/>
    </w:rPr>
  </w:style>
  <w:style w:type="character" w:styleId="47">
    <w:name w:val="page number"/>
    <w:basedOn w:val="45"/>
    <w:autoRedefine/>
    <w:qFormat/>
    <w:uiPriority w:val="0"/>
    <w:rPr>
      <w:rFonts w:eastAsia="宋体"/>
      <w:b/>
      <w:spacing w:val="0"/>
      <w:kern w:val="2"/>
      <w:sz w:val="24"/>
      <w:szCs w:val="24"/>
      <w:vertAlign w:val="baseline"/>
      <w:lang w:val="en-US" w:eastAsia="zh-CN" w:bidi="ar-SA"/>
    </w:rPr>
  </w:style>
  <w:style w:type="character" w:styleId="48">
    <w:name w:val="FollowedHyperlink"/>
    <w:autoRedefine/>
    <w:qFormat/>
    <w:uiPriority w:val="0"/>
    <w:rPr>
      <w:color w:val="800080"/>
      <w:u w:val="single"/>
    </w:rPr>
  </w:style>
  <w:style w:type="character" w:styleId="49">
    <w:name w:val="Emphasis"/>
    <w:autoRedefine/>
    <w:qFormat/>
    <w:uiPriority w:val="0"/>
    <w:rPr>
      <w:color w:val="CC0000"/>
    </w:rPr>
  </w:style>
  <w:style w:type="character" w:styleId="50">
    <w:name w:val="Hyperlink"/>
    <w:autoRedefine/>
    <w:qFormat/>
    <w:uiPriority w:val="99"/>
    <w:rPr>
      <w:color w:val="0000FF"/>
      <w:u w:val="single"/>
    </w:rPr>
  </w:style>
  <w:style w:type="character" w:styleId="51">
    <w:name w:val="annotation reference"/>
    <w:basedOn w:val="45"/>
    <w:autoRedefine/>
    <w:qFormat/>
    <w:uiPriority w:val="99"/>
    <w:rPr>
      <w:sz w:val="21"/>
      <w:szCs w:val="21"/>
    </w:rPr>
  </w:style>
  <w:style w:type="character" w:styleId="52">
    <w:name w:val="HTML Cite"/>
    <w:autoRedefine/>
    <w:qFormat/>
    <w:uiPriority w:val="0"/>
    <w:rPr>
      <w:color w:val="008000"/>
    </w:rPr>
  </w:style>
  <w:style w:type="paragraph" w:customStyle="1" w:styleId="53">
    <w:name w:val="首行缩进"/>
    <w:basedOn w:val="1"/>
    <w:autoRedefine/>
    <w:qFormat/>
    <w:uiPriority w:val="0"/>
    <w:pPr>
      <w:spacing w:line="360" w:lineRule="auto"/>
      <w:ind w:firstLine="480"/>
      <w:jc w:val="left"/>
    </w:pPr>
    <w:rPr>
      <w:rFonts w:ascii="宋体" w:hAnsi="宋体"/>
      <w:sz w:val="24"/>
    </w:rPr>
  </w:style>
  <w:style w:type="character" w:customStyle="1" w:styleId="54">
    <w:name w:val="标题 3 字符"/>
    <w:link w:val="4"/>
    <w:autoRedefine/>
    <w:qFormat/>
    <w:uiPriority w:val="0"/>
    <w:rPr>
      <w:b/>
      <w:bCs/>
      <w:kern w:val="2"/>
      <w:sz w:val="32"/>
      <w:szCs w:val="32"/>
    </w:rPr>
  </w:style>
  <w:style w:type="character" w:customStyle="1" w:styleId="55">
    <w:name w:val="明显强调1"/>
    <w:autoRedefine/>
    <w:qFormat/>
    <w:uiPriority w:val="0"/>
    <w:rPr>
      <w:b/>
      <w:bCs/>
      <w:i/>
      <w:iCs/>
      <w:color w:val="4F81BD"/>
    </w:rPr>
  </w:style>
  <w:style w:type="character" w:customStyle="1" w:styleId="56">
    <w:name w:val="批注文字 Char2"/>
    <w:autoRedefine/>
    <w:qFormat/>
    <w:uiPriority w:val="0"/>
    <w:rPr>
      <w:kern w:val="2"/>
      <w:sz w:val="21"/>
    </w:rPr>
  </w:style>
  <w:style w:type="character" w:customStyle="1" w:styleId="57">
    <w:name w:val="标题 3 Char_0"/>
    <w:link w:val="58"/>
    <w:autoRedefine/>
    <w:qFormat/>
    <w:uiPriority w:val="0"/>
    <w:rPr>
      <w:b/>
      <w:bCs/>
      <w:sz w:val="32"/>
      <w:szCs w:val="32"/>
    </w:rPr>
  </w:style>
  <w:style w:type="paragraph" w:customStyle="1" w:styleId="58">
    <w:name w:val="标题 3_0"/>
    <w:basedOn w:val="59"/>
    <w:next w:val="59"/>
    <w:link w:val="57"/>
    <w:autoRedefine/>
    <w:qFormat/>
    <w:uiPriority w:val="0"/>
    <w:pPr>
      <w:keepNext/>
      <w:keepLines/>
      <w:spacing w:before="260" w:after="260" w:line="416" w:lineRule="auto"/>
      <w:outlineLvl w:val="2"/>
    </w:pPr>
    <w:rPr>
      <w:b/>
      <w:bCs/>
      <w:kern w:val="0"/>
      <w:sz w:val="32"/>
      <w:szCs w:val="32"/>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标题 2 字符"/>
    <w:link w:val="3"/>
    <w:autoRedefine/>
    <w:qFormat/>
    <w:uiPriority w:val="0"/>
    <w:rPr>
      <w:rFonts w:ascii="Cambria" w:hAnsi="Cambria"/>
      <w:b/>
      <w:bCs/>
      <w:kern w:val="2"/>
      <w:sz w:val="32"/>
      <w:szCs w:val="32"/>
    </w:rPr>
  </w:style>
  <w:style w:type="character" w:customStyle="1" w:styleId="61">
    <w:name w:val="正文文本 Char2"/>
    <w:autoRedefine/>
    <w:semiHidden/>
    <w:qFormat/>
    <w:uiPriority w:val="99"/>
    <w:rPr>
      <w:rFonts w:ascii="Calibri" w:hAnsi="Calibri" w:eastAsia="宋体" w:cs="Times New Roman"/>
    </w:rPr>
  </w:style>
  <w:style w:type="character" w:customStyle="1" w:styleId="62">
    <w:name w:val="页脚 Char1"/>
    <w:autoRedefine/>
    <w:semiHidden/>
    <w:qFormat/>
    <w:uiPriority w:val="99"/>
    <w:rPr>
      <w:rFonts w:ascii="Calibri" w:hAnsi="Calibri" w:eastAsia="宋体" w:cs="Times New Roman"/>
      <w:sz w:val="18"/>
      <w:szCs w:val="18"/>
    </w:rPr>
  </w:style>
  <w:style w:type="character" w:customStyle="1" w:styleId="63">
    <w:name w:val="明显引用 Char2"/>
    <w:autoRedefine/>
    <w:qFormat/>
    <w:uiPriority w:val="99"/>
    <w:rPr>
      <w:b/>
      <w:bCs/>
      <w:i/>
      <w:iCs/>
      <w:color w:val="4F81BD"/>
      <w:kern w:val="2"/>
      <w:sz w:val="21"/>
      <w:szCs w:val="24"/>
    </w:rPr>
  </w:style>
  <w:style w:type="character" w:customStyle="1" w:styleId="64">
    <w:name w:val="引用 Char"/>
    <w:link w:val="65"/>
    <w:autoRedefine/>
    <w:qFormat/>
    <w:uiPriority w:val="0"/>
    <w:rPr>
      <w:i/>
      <w:iCs/>
      <w:color w:val="000000"/>
    </w:rPr>
  </w:style>
  <w:style w:type="paragraph" w:customStyle="1" w:styleId="65">
    <w:name w:val="引用1"/>
    <w:basedOn w:val="1"/>
    <w:next w:val="1"/>
    <w:link w:val="64"/>
    <w:autoRedefine/>
    <w:qFormat/>
    <w:uiPriority w:val="0"/>
    <w:rPr>
      <w:i/>
      <w:iCs/>
      <w:color w:val="000000"/>
      <w:kern w:val="0"/>
      <w:sz w:val="20"/>
      <w:szCs w:val="20"/>
    </w:rPr>
  </w:style>
  <w:style w:type="character" w:customStyle="1" w:styleId="66">
    <w:name w:val="标题 1 Char_0"/>
    <w:link w:val="67"/>
    <w:autoRedefine/>
    <w:qFormat/>
    <w:uiPriority w:val="0"/>
    <w:rPr>
      <w:b/>
      <w:bCs/>
      <w:kern w:val="44"/>
      <w:sz w:val="44"/>
      <w:szCs w:val="44"/>
    </w:rPr>
  </w:style>
  <w:style w:type="paragraph" w:customStyle="1" w:styleId="67">
    <w:name w:val="标题 1_0"/>
    <w:basedOn w:val="59"/>
    <w:next w:val="59"/>
    <w:link w:val="66"/>
    <w:autoRedefine/>
    <w:qFormat/>
    <w:uiPriority w:val="0"/>
    <w:pPr>
      <w:keepNext/>
      <w:keepLines/>
      <w:spacing w:before="340" w:after="330" w:line="578" w:lineRule="auto"/>
      <w:outlineLvl w:val="0"/>
    </w:pPr>
    <w:rPr>
      <w:b/>
      <w:bCs/>
      <w:kern w:val="44"/>
      <w:sz w:val="44"/>
      <w:szCs w:val="44"/>
    </w:rPr>
  </w:style>
  <w:style w:type="character" w:customStyle="1" w:styleId="68">
    <w:name w:val="正文文本缩进 3 Char1"/>
    <w:autoRedefine/>
    <w:semiHidden/>
    <w:qFormat/>
    <w:uiPriority w:val="99"/>
    <w:rPr>
      <w:kern w:val="2"/>
      <w:sz w:val="16"/>
      <w:szCs w:val="16"/>
    </w:rPr>
  </w:style>
  <w:style w:type="character" w:customStyle="1" w:styleId="69">
    <w:name w:val="引用 Char1"/>
    <w:autoRedefine/>
    <w:qFormat/>
    <w:uiPriority w:val="29"/>
    <w:rPr>
      <w:i/>
      <w:iCs/>
      <w:color w:val="000000"/>
      <w:kern w:val="2"/>
      <w:sz w:val="21"/>
    </w:rPr>
  </w:style>
  <w:style w:type="character" w:customStyle="1" w:styleId="70">
    <w:name w:val="正文文本缩进 字符"/>
    <w:link w:val="19"/>
    <w:autoRedefine/>
    <w:qFormat/>
    <w:uiPriority w:val="0"/>
    <w:rPr>
      <w:kern w:val="2"/>
      <w:sz w:val="21"/>
      <w:szCs w:val="24"/>
    </w:rPr>
  </w:style>
  <w:style w:type="character" w:customStyle="1" w:styleId="71">
    <w:name w:val="font161"/>
    <w:autoRedefine/>
    <w:qFormat/>
    <w:uiPriority w:val="0"/>
    <w:rPr>
      <w:b/>
      <w:sz w:val="32"/>
    </w:rPr>
  </w:style>
  <w:style w:type="character" w:customStyle="1" w:styleId="72">
    <w:name w:val="标题 4 Char_0"/>
    <w:link w:val="73"/>
    <w:autoRedefine/>
    <w:qFormat/>
    <w:uiPriority w:val="0"/>
    <w:rPr>
      <w:rFonts w:ascii="Arial" w:hAnsi="Arial" w:eastAsia="黑体"/>
      <w:b/>
      <w:bCs/>
      <w:sz w:val="28"/>
      <w:szCs w:val="28"/>
    </w:rPr>
  </w:style>
  <w:style w:type="paragraph" w:customStyle="1" w:styleId="73">
    <w:name w:val="标题 4_0"/>
    <w:basedOn w:val="59"/>
    <w:next w:val="59"/>
    <w:link w:val="72"/>
    <w:autoRedefine/>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4">
    <w:name w:val="页眉 字符"/>
    <w:link w:val="30"/>
    <w:autoRedefine/>
    <w:qFormat/>
    <w:uiPriority w:val="0"/>
    <w:rPr>
      <w:kern w:val="2"/>
      <w:sz w:val="18"/>
      <w:szCs w:val="18"/>
    </w:rPr>
  </w:style>
  <w:style w:type="character" w:customStyle="1" w:styleId="75">
    <w:name w:val="标题 6 字符"/>
    <w:link w:val="7"/>
    <w:autoRedefine/>
    <w:qFormat/>
    <w:uiPriority w:val="0"/>
    <w:rPr>
      <w:rFonts w:ascii="Cambria" w:hAnsi="Cambria" w:eastAsia="宋体" w:cs="Times New Roman"/>
      <w:b/>
      <w:bCs/>
      <w:kern w:val="2"/>
      <w:sz w:val="24"/>
      <w:szCs w:val="24"/>
    </w:rPr>
  </w:style>
  <w:style w:type="character" w:customStyle="1" w:styleId="76">
    <w:name w:val="纯文本 字符"/>
    <w:link w:val="24"/>
    <w:autoRedefine/>
    <w:qFormat/>
    <w:uiPriority w:val="0"/>
    <w:rPr>
      <w:rFonts w:ascii="Ari"/>
      <w:lang w:val="en-US" w:eastAsia="zh-CN" w:bidi="ar-SA"/>
    </w:rPr>
  </w:style>
  <w:style w:type="character" w:customStyle="1" w:styleId="77">
    <w:name w:val="引用 Char2"/>
    <w:autoRedefine/>
    <w:qFormat/>
    <w:uiPriority w:val="99"/>
    <w:rPr>
      <w:i/>
      <w:iCs/>
      <w:color w:val="000000"/>
      <w:kern w:val="2"/>
      <w:sz w:val="21"/>
      <w:szCs w:val="24"/>
    </w:rPr>
  </w:style>
  <w:style w:type="character" w:customStyle="1" w:styleId="78">
    <w:name w:val="rvts11"/>
    <w:autoRedefine/>
    <w:qFormat/>
    <w:uiPriority w:val="0"/>
    <w:rPr>
      <w:rFonts w:hint="default" w:ascii="KNLe" w:hAnsi="KNLe"/>
      <w:sz w:val="24"/>
      <w:szCs w:val="24"/>
      <w:u w:val="single"/>
    </w:rPr>
  </w:style>
  <w:style w:type="character" w:customStyle="1" w:styleId="79">
    <w:name w:val="标题 字符"/>
    <w:link w:val="41"/>
    <w:autoRedefine/>
    <w:qFormat/>
    <w:uiPriority w:val="0"/>
    <w:rPr>
      <w:rFonts w:ascii="Arial" w:hAnsi="Arial"/>
      <w:b/>
      <w:sz w:val="32"/>
    </w:rPr>
  </w:style>
  <w:style w:type="character" w:customStyle="1" w:styleId="80">
    <w:name w:val="标题5 Char Char"/>
    <w:link w:val="81"/>
    <w:autoRedefine/>
    <w:qFormat/>
    <w:uiPriority w:val="0"/>
    <w:rPr>
      <w:rFonts w:ascii="Arial" w:hAnsi="Arial"/>
      <w:b/>
      <w:bCs/>
      <w:sz w:val="24"/>
      <w:szCs w:val="32"/>
    </w:rPr>
  </w:style>
  <w:style w:type="paragraph" w:customStyle="1" w:styleId="81">
    <w:name w:val="标题5"/>
    <w:basedOn w:val="4"/>
    <w:link w:val="80"/>
    <w:autoRedefine/>
    <w:qFormat/>
    <w:uiPriority w:val="0"/>
    <w:pPr>
      <w:numPr>
        <w:ilvl w:val="0"/>
        <w:numId w:val="0"/>
      </w:numPr>
      <w:spacing w:line="413" w:lineRule="auto"/>
    </w:pPr>
    <w:rPr>
      <w:rFonts w:ascii="Arial" w:hAnsi="Arial"/>
      <w:kern w:val="0"/>
      <w:sz w:val="24"/>
    </w:rPr>
  </w:style>
  <w:style w:type="character" w:customStyle="1" w:styleId="82">
    <w:name w:val="副标题 Char2"/>
    <w:autoRedefine/>
    <w:qFormat/>
    <w:uiPriority w:val="11"/>
    <w:rPr>
      <w:rFonts w:ascii="Cambria" w:hAnsi="Cambria" w:cs="Times New Roman"/>
      <w:b/>
      <w:bCs/>
      <w:kern w:val="28"/>
      <w:sz w:val="32"/>
      <w:szCs w:val="32"/>
    </w:rPr>
  </w:style>
  <w:style w:type="character" w:customStyle="1" w:styleId="83">
    <w:name w:val="文档结构图 字符"/>
    <w:link w:val="15"/>
    <w:autoRedefine/>
    <w:qFormat/>
    <w:uiPriority w:val="0"/>
    <w:rPr>
      <w:rFonts w:ascii="宋体"/>
      <w:kern w:val="2"/>
      <w:sz w:val="18"/>
      <w:szCs w:val="18"/>
    </w:rPr>
  </w:style>
  <w:style w:type="character" w:customStyle="1" w:styleId="84">
    <w:name w:val="日期 字符"/>
    <w:link w:val="26"/>
    <w:autoRedefine/>
    <w:qFormat/>
    <w:uiPriority w:val="0"/>
    <w:rPr>
      <w:kern w:val="2"/>
      <w:sz w:val="21"/>
      <w:szCs w:val="24"/>
    </w:rPr>
  </w:style>
  <w:style w:type="character" w:customStyle="1" w:styleId="85">
    <w:name w:val="批注主题 Char1"/>
    <w:autoRedefine/>
    <w:qFormat/>
    <w:uiPriority w:val="0"/>
    <w:rPr>
      <w:b/>
      <w:bCs/>
      <w:kern w:val="2"/>
      <w:sz w:val="21"/>
      <w:szCs w:val="22"/>
    </w:rPr>
  </w:style>
  <w:style w:type="character" w:customStyle="1" w:styleId="86">
    <w:name w:val="font31"/>
    <w:autoRedefine/>
    <w:qFormat/>
    <w:uiPriority w:val="0"/>
    <w:rPr>
      <w:rFonts w:hint="eastAsia" w:ascii="宋体" w:hAnsi="宋体" w:eastAsia="宋体" w:cs="宋体"/>
      <w:color w:val="000000"/>
      <w:sz w:val="20"/>
      <w:szCs w:val="20"/>
      <w:u w:val="none"/>
    </w:rPr>
  </w:style>
  <w:style w:type="character" w:customStyle="1" w:styleId="87">
    <w:name w:val="明显引用 Char"/>
    <w:link w:val="88"/>
    <w:autoRedefine/>
    <w:qFormat/>
    <w:uiPriority w:val="0"/>
    <w:rPr>
      <w:b/>
      <w:bCs/>
      <w:i/>
      <w:iCs/>
      <w:color w:val="4F81BD"/>
    </w:rPr>
  </w:style>
  <w:style w:type="paragraph" w:customStyle="1" w:styleId="88">
    <w:name w:val="明显引用1"/>
    <w:basedOn w:val="1"/>
    <w:next w:val="1"/>
    <w:link w:val="87"/>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9">
    <w:name w:val="标题 5 字符"/>
    <w:link w:val="6"/>
    <w:autoRedefine/>
    <w:qFormat/>
    <w:uiPriority w:val="0"/>
    <w:rPr>
      <w:b/>
      <w:bCs/>
      <w:kern w:val="2"/>
      <w:sz w:val="28"/>
      <w:szCs w:val="28"/>
    </w:rPr>
  </w:style>
  <w:style w:type="character" w:customStyle="1" w:styleId="90">
    <w:name w:val="日期 Char1"/>
    <w:autoRedefine/>
    <w:qFormat/>
    <w:uiPriority w:val="0"/>
    <w:rPr>
      <w:rFonts w:ascii="Calibri" w:hAnsi="Calibri" w:eastAsia="宋体" w:cs="Times New Roman"/>
    </w:rPr>
  </w:style>
  <w:style w:type="character" w:customStyle="1" w:styleId="91">
    <w:name w:val="批注框文本 Char1"/>
    <w:autoRedefine/>
    <w:qFormat/>
    <w:uiPriority w:val="0"/>
    <w:rPr>
      <w:kern w:val="2"/>
      <w:sz w:val="18"/>
      <w:szCs w:val="18"/>
    </w:rPr>
  </w:style>
  <w:style w:type="character" w:customStyle="1" w:styleId="92">
    <w:name w:val="标题 Char1"/>
    <w:autoRedefine/>
    <w:qFormat/>
    <w:uiPriority w:val="10"/>
    <w:rPr>
      <w:rFonts w:ascii="Cambria" w:hAnsi="Cambria" w:eastAsia="宋体" w:cs="Times New Roman"/>
      <w:b/>
      <w:bCs/>
      <w:sz w:val="32"/>
      <w:szCs w:val="32"/>
    </w:rPr>
  </w:style>
  <w:style w:type="character" w:customStyle="1" w:styleId="93">
    <w:name w:val="标题 9 字符"/>
    <w:link w:val="10"/>
    <w:autoRedefine/>
    <w:qFormat/>
    <w:uiPriority w:val="0"/>
    <w:rPr>
      <w:rFonts w:ascii="Cambria" w:hAnsi="Cambria" w:eastAsia="宋体" w:cs="Times New Roman"/>
      <w:kern w:val="2"/>
      <w:sz w:val="21"/>
      <w:szCs w:val="21"/>
    </w:rPr>
  </w:style>
  <w:style w:type="character" w:customStyle="1" w:styleId="94">
    <w:name w:val="不明显参考1"/>
    <w:autoRedefine/>
    <w:qFormat/>
    <w:uiPriority w:val="0"/>
    <w:rPr>
      <w:smallCaps/>
      <w:color w:val="C0504D"/>
      <w:u w:val="single"/>
    </w:rPr>
  </w:style>
  <w:style w:type="character" w:customStyle="1" w:styleId="95">
    <w:name w:val="批注文字 Char1"/>
    <w:autoRedefine/>
    <w:qFormat/>
    <w:uiPriority w:val="0"/>
    <w:rPr>
      <w:rFonts w:ascii="Calibri" w:hAnsi="Calibri" w:eastAsia="宋体" w:cs="Times New Roman"/>
    </w:rPr>
  </w:style>
  <w:style w:type="character" w:customStyle="1" w:styleId="96">
    <w:name w:val="标题 Char2"/>
    <w:autoRedefine/>
    <w:qFormat/>
    <w:uiPriority w:val="10"/>
    <w:rPr>
      <w:rFonts w:ascii="Cambria" w:hAnsi="Cambria" w:cs="Times New Roman"/>
      <w:b/>
      <w:bCs/>
      <w:kern w:val="2"/>
      <w:sz w:val="32"/>
      <w:szCs w:val="32"/>
    </w:rPr>
  </w:style>
  <w:style w:type="character" w:customStyle="1" w:styleId="97">
    <w:name w:val="正文文本 3 Char1"/>
    <w:autoRedefine/>
    <w:semiHidden/>
    <w:qFormat/>
    <w:uiPriority w:val="99"/>
    <w:rPr>
      <w:kern w:val="2"/>
      <w:sz w:val="16"/>
      <w:szCs w:val="16"/>
    </w:rPr>
  </w:style>
  <w:style w:type="character" w:customStyle="1" w:styleId="98">
    <w:name w:val="批注主题 Char2"/>
    <w:autoRedefine/>
    <w:qFormat/>
    <w:uiPriority w:val="0"/>
    <w:rPr>
      <w:b/>
      <w:bCs/>
      <w:kern w:val="2"/>
      <w:sz w:val="21"/>
    </w:rPr>
  </w:style>
  <w:style w:type="character" w:customStyle="1" w:styleId="99">
    <w:name w:val="正文文本 Char_0"/>
    <w:link w:val="100"/>
    <w:autoRedefine/>
    <w:qFormat/>
    <w:uiPriority w:val="0"/>
    <w:rPr>
      <w:szCs w:val="24"/>
    </w:rPr>
  </w:style>
  <w:style w:type="paragraph" w:customStyle="1" w:styleId="100">
    <w:name w:val="正文文本_0"/>
    <w:basedOn w:val="59"/>
    <w:link w:val="99"/>
    <w:autoRedefine/>
    <w:qFormat/>
    <w:uiPriority w:val="0"/>
    <w:pPr>
      <w:spacing w:after="120"/>
    </w:pPr>
    <w:rPr>
      <w:kern w:val="0"/>
      <w:sz w:val="20"/>
    </w:rPr>
  </w:style>
  <w:style w:type="character" w:customStyle="1" w:styleId="101">
    <w:name w:val="副标题 字符"/>
    <w:link w:val="33"/>
    <w:autoRedefine/>
    <w:qFormat/>
    <w:uiPriority w:val="0"/>
    <w:rPr>
      <w:rFonts w:ascii="Cambria" w:hAnsi="Cambria"/>
      <w:b/>
      <w:bCs/>
      <w:kern w:val="28"/>
      <w:sz w:val="32"/>
      <w:szCs w:val="32"/>
    </w:rPr>
  </w:style>
  <w:style w:type="character" w:customStyle="1" w:styleId="102">
    <w:name w:val="bookmark"/>
    <w:basedOn w:val="45"/>
    <w:autoRedefine/>
    <w:qFormat/>
    <w:uiPriority w:val="0"/>
  </w:style>
  <w:style w:type="character" w:customStyle="1" w:styleId="103">
    <w:name w:val="标题 5 Char_0"/>
    <w:link w:val="104"/>
    <w:autoRedefine/>
    <w:qFormat/>
    <w:uiPriority w:val="0"/>
    <w:rPr>
      <w:rFonts w:ascii="Calibri" w:hAnsi="Calibri"/>
      <w:b/>
      <w:bCs/>
      <w:sz w:val="28"/>
      <w:szCs w:val="28"/>
    </w:rPr>
  </w:style>
  <w:style w:type="paragraph" w:customStyle="1" w:styleId="104">
    <w:name w:val="标题 5_0"/>
    <w:basedOn w:val="59"/>
    <w:next w:val="59"/>
    <w:link w:val="103"/>
    <w:autoRedefine/>
    <w:qFormat/>
    <w:uiPriority w:val="0"/>
    <w:pPr>
      <w:keepNext/>
      <w:keepLines/>
      <w:spacing w:before="280" w:after="290" w:line="372" w:lineRule="auto"/>
      <w:outlineLvl w:val="4"/>
    </w:pPr>
    <w:rPr>
      <w:rFonts w:ascii="Calibri" w:hAnsi="Calibri"/>
      <w:b/>
      <w:bCs/>
      <w:kern w:val="0"/>
      <w:sz w:val="28"/>
      <w:szCs w:val="28"/>
    </w:rPr>
  </w:style>
  <w:style w:type="character" w:customStyle="1" w:styleId="105">
    <w:name w:val="正文文本缩进 2 字符"/>
    <w:link w:val="27"/>
    <w:autoRedefine/>
    <w:qFormat/>
    <w:uiPriority w:val="99"/>
    <w:rPr>
      <w:rFonts w:ascii="宋体"/>
    </w:rPr>
  </w:style>
  <w:style w:type="character" w:customStyle="1" w:styleId="106">
    <w:name w:val="批注文字 字符"/>
    <w:link w:val="16"/>
    <w:autoRedefine/>
    <w:qFormat/>
    <w:uiPriority w:val="99"/>
    <w:rPr>
      <w:kern w:val="2"/>
      <w:sz w:val="21"/>
      <w:szCs w:val="24"/>
    </w:rPr>
  </w:style>
  <w:style w:type="character" w:customStyle="1" w:styleId="107">
    <w:name w:val="font11"/>
    <w:autoRedefine/>
    <w:qFormat/>
    <w:uiPriority w:val="0"/>
    <w:rPr>
      <w:rFonts w:hint="eastAsia" w:ascii="宋体" w:hAnsi="宋体" w:eastAsia="宋体" w:cs="宋体"/>
      <w:color w:val="000000"/>
      <w:sz w:val="20"/>
      <w:szCs w:val="20"/>
      <w:u w:val="none"/>
    </w:rPr>
  </w:style>
  <w:style w:type="character" w:customStyle="1" w:styleId="108">
    <w:name w:val="明显参考1"/>
    <w:autoRedefine/>
    <w:qFormat/>
    <w:uiPriority w:val="0"/>
    <w:rPr>
      <w:b/>
      <w:bCs/>
      <w:smallCaps/>
      <w:color w:val="C0504D"/>
      <w:spacing w:val="5"/>
      <w:u w:val="single"/>
    </w:rPr>
  </w:style>
  <w:style w:type="character" w:customStyle="1" w:styleId="109">
    <w:name w:val="超链接_0"/>
    <w:autoRedefine/>
    <w:qFormat/>
    <w:uiPriority w:val="99"/>
    <w:rPr>
      <w:rFonts w:ascii="Calibri" w:hAnsi="Calibri"/>
      <w:color w:val="0000FF"/>
      <w:u w:val="single"/>
    </w:rPr>
  </w:style>
  <w:style w:type="character" w:customStyle="1" w:styleId="110">
    <w:name w:val="文档结构图 Char2"/>
    <w:autoRedefine/>
    <w:semiHidden/>
    <w:qFormat/>
    <w:uiPriority w:val="99"/>
    <w:rPr>
      <w:rFonts w:ascii="宋体" w:hAnsi="Calibri" w:eastAsia="宋体" w:cs="Times New Roman"/>
      <w:sz w:val="18"/>
      <w:szCs w:val="18"/>
    </w:rPr>
  </w:style>
  <w:style w:type="character" w:customStyle="1" w:styleId="111">
    <w:name w:val="textcontents"/>
    <w:autoRedefine/>
    <w:qFormat/>
    <w:uiPriority w:val="0"/>
    <w:rPr>
      <w:rFonts w:cs="Times New Roman"/>
    </w:rPr>
  </w:style>
  <w:style w:type="character" w:customStyle="1" w:styleId="112">
    <w:name w:val="标题 1 Char"/>
    <w:autoRedefine/>
    <w:qFormat/>
    <w:uiPriority w:val="0"/>
    <w:rPr>
      <w:b/>
      <w:bCs/>
      <w:kern w:val="44"/>
      <w:sz w:val="32"/>
      <w:szCs w:val="44"/>
    </w:rPr>
  </w:style>
  <w:style w:type="character" w:customStyle="1" w:styleId="113">
    <w:name w:val="正文文本 字符"/>
    <w:link w:val="18"/>
    <w:autoRedefine/>
    <w:qFormat/>
    <w:uiPriority w:val="0"/>
    <w:rPr>
      <w:rFonts w:eastAsia="幼圆"/>
      <w:b/>
      <w:bCs/>
      <w:kern w:val="2"/>
      <w:sz w:val="44"/>
      <w:szCs w:val="24"/>
    </w:rPr>
  </w:style>
  <w:style w:type="character" w:customStyle="1" w:styleId="114">
    <w:name w:val="标题 8 字符"/>
    <w:link w:val="9"/>
    <w:autoRedefine/>
    <w:qFormat/>
    <w:uiPriority w:val="0"/>
    <w:rPr>
      <w:rFonts w:ascii="Cambria" w:hAnsi="Cambria" w:eastAsia="宋体" w:cs="Times New Roman"/>
      <w:kern w:val="2"/>
      <w:sz w:val="24"/>
      <w:szCs w:val="24"/>
    </w:rPr>
  </w:style>
  <w:style w:type="character" w:customStyle="1" w:styleId="115">
    <w:name w:val="副标题 Char1"/>
    <w:autoRedefine/>
    <w:qFormat/>
    <w:uiPriority w:val="11"/>
    <w:rPr>
      <w:rFonts w:ascii="Cambria" w:hAnsi="Cambria" w:cs="Times New Roman"/>
      <w:b/>
      <w:bCs/>
      <w:kern w:val="28"/>
      <w:sz w:val="32"/>
      <w:szCs w:val="32"/>
    </w:rPr>
  </w:style>
  <w:style w:type="character" w:customStyle="1" w:styleId="116">
    <w:name w:val="批注主题 字符"/>
    <w:link w:val="42"/>
    <w:autoRedefine/>
    <w:qFormat/>
    <w:uiPriority w:val="0"/>
    <w:rPr>
      <w:b/>
      <w:bCs/>
      <w:kern w:val="2"/>
      <w:sz w:val="21"/>
      <w:szCs w:val="24"/>
    </w:rPr>
  </w:style>
  <w:style w:type="character" w:customStyle="1" w:styleId="117">
    <w:name w:val="书籍标题1"/>
    <w:autoRedefine/>
    <w:qFormat/>
    <w:uiPriority w:val="0"/>
    <w:rPr>
      <w:b/>
      <w:bCs/>
      <w:smallCaps/>
      <w:spacing w:val="5"/>
    </w:rPr>
  </w:style>
  <w:style w:type="character" w:customStyle="1" w:styleId="118">
    <w:name w:val="页脚 字符"/>
    <w:link w:val="29"/>
    <w:autoRedefine/>
    <w:qFormat/>
    <w:uiPriority w:val="99"/>
    <w:rPr>
      <w:kern w:val="2"/>
      <w:sz w:val="18"/>
      <w:szCs w:val="18"/>
    </w:rPr>
  </w:style>
  <w:style w:type="character" w:customStyle="1" w:styleId="119">
    <w:name w:val="标题4 Char Char"/>
    <w:link w:val="120"/>
    <w:autoRedefine/>
    <w:qFormat/>
    <w:uiPriority w:val="0"/>
    <w:rPr>
      <w:rFonts w:ascii="Arial" w:hAnsi="Arial"/>
      <w:b/>
      <w:bCs/>
      <w:sz w:val="24"/>
      <w:szCs w:val="32"/>
    </w:rPr>
  </w:style>
  <w:style w:type="paragraph" w:customStyle="1" w:styleId="120">
    <w:name w:val="标题4"/>
    <w:basedOn w:val="3"/>
    <w:next w:val="21"/>
    <w:link w:val="119"/>
    <w:autoRedefine/>
    <w:qFormat/>
    <w:uiPriority w:val="0"/>
    <w:pPr>
      <w:numPr>
        <w:ilvl w:val="0"/>
        <w:numId w:val="0"/>
      </w:numPr>
      <w:spacing w:line="413" w:lineRule="auto"/>
    </w:pPr>
    <w:rPr>
      <w:rFonts w:ascii="Arial" w:hAnsi="Arial"/>
      <w:kern w:val="0"/>
      <w:sz w:val="24"/>
    </w:rPr>
  </w:style>
  <w:style w:type="character" w:customStyle="1" w:styleId="121">
    <w:name w:val="正文文本 Char1"/>
    <w:autoRedefine/>
    <w:qFormat/>
    <w:uiPriority w:val="0"/>
    <w:rPr>
      <w:rFonts w:ascii="Calibri" w:hAnsi="Calibri" w:eastAsia="宋体" w:cs="Times New Roman"/>
    </w:rPr>
  </w:style>
  <w:style w:type="character" w:customStyle="1" w:styleId="122">
    <w:name w:val="明显引用 Char1"/>
    <w:autoRedefine/>
    <w:qFormat/>
    <w:uiPriority w:val="30"/>
    <w:rPr>
      <w:b/>
      <w:bCs/>
      <w:i/>
      <w:iCs/>
      <w:color w:val="4F81BD"/>
      <w:kern w:val="2"/>
      <w:sz w:val="21"/>
    </w:rPr>
  </w:style>
  <w:style w:type="character" w:customStyle="1" w:styleId="123">
    <w:name w:val="页眉 Char1"/>
    <w:autoRedefine/>
    <w:semiHidden/>
    <w:qFormat/>
    <w:uiPriority w:val="99"/>
    <w:rPr>
      <w:rFonts w:ascii="Calibri" w:hAnsi="Calibri" w:eastAsia="宋体" w:cs="Times New Roman"/>
      <w:sz w:val="18"/>
      <w:szCs w:val="18"/>
    </w:rPr>
  </w:style>
  <w:style w:type="character" w:customStyle="1" w:styleId="124">
    <w:name w:val="不明显强调1"/>
    <w:autoRedefine/>
    <w:qFormat/>
    <w:uiPriority w:val="0"/>
    <w:rPr>
      <w:i/>
      <w:iCs/>
      <w:color w:val="808080"/>
    </w:rPr>
  </w:style>
  <w:style w:type="character" w:customStyle="1" w:styleId="125">
    <w:name w:val="正文文本 3 字符"/>
    <w:link w:val="17"/>
    <w:autoRedefine/>
    <w:qFormat/>
    <w:uiPriority w:val="0"/>
    <w:rPr>
      <w:rFonts w:ascii="宋体"/>
      <w:kern w:val="2"/>
      <w:sz w:val="24"/>
    </w:rPr>
  </w:style>
  <w:style w:type="character" w:customStyle="1" w:styleId="126">
    <w:name w:val="正文文本缩进 3 字符"/>
    <w:link w:val="35"/>
    <w:autoRedefine/>
    <w:qFormat/>
    <w:uiPriority w:val="0"/>
    <w:rPr>
      <w:kern w:val="2"/>
      <w:sz w:val="16"/>
    </w:rPr>
  </w:style>
  <w:style w:type="character" w:customStyle="1" w:styleId="127">
    <w:name w:val="font21"/>
    <w:autoRedefine/>
    <w:qFormat/>
    <w:uiPriority w:val="0"/>
    <w:rPr>
      <w:rFonts w:hint="eastAsia" w:ascii="宋体" w:hAnsi="宋体" w:eastAsia="宋体" w:cs="宋体"/>
      <w:color w:val="000000"/>
      <w:sz w:val="20"/>
      <w:szCs w:val="20"/>
      <w:u w:val="none"/>
    </w:rPr>
  </w:style>
  <w:style w:type="character" w:customStyle="1" w:styleId="128">
    <w:name w:val="批注框文本 字符"/>
    <w:link w:val="28"/>
    <w:autoRedefine/>
    <w:qFormat/>
    <w:uiPriority w:val="0"/>
    <w:rPr>
      <w:kern w:val="2"/>
      <w:sz w:val="18"/>
      <w:szCs w:val="18"/>
    </w:rPr>
  </w:style>
  <w:style w:type="character" w:customStyle="1" w:styleId="129">
    <w:name w:val="标题 7 字符"/>
    <w:link w:val="8"/>
    <w:autoRedefine/>
    <w:qFormat/>
    <w:uiPriority w:val="0"/>
    <w:rPr>
      <w:b/>
      <w:bCs/>
      <w:kern w:val="2"/>
      <w:sz w:val="24"/>
      <w:szCs w:val="24"/>
    </w:rPr>
  </w:style>
  <w:style w:type="character" w:customStyle="1" w:styleId="130">
    <w:name w:val="标题 1 字符"/>
    <w:link w:val="2"/>
    <w:autoRedefine/>
    <w:qFormat/>
    <w:uiPriority w:val="0"/>
    <w:rPr>
      <w:rFonts w:ascii="Times New Roman" w:hAnsi="Times New Roman" w:eastAsia="宋体" w:cs="Times New Roman"/>
      <w:b/>
      <w:bCs/>
      <w:kern w:val="44"/>
      <w:sz w:val="32"/>
      <w:szCs w:val="44"/>
    </w:rPr>
  </w:style>
  <w:style w:type="character" w:customStyle="1" w:styleId="131">
    <w:name w:val="文档结构图 Char1"/>
    <w:autoRedefine/>
    <w:qFormat/>
    <w:uiPriority w:val="0"/>
    <w:rPr>
      <w:rFonts w:ascii="宋体" w:hAnsi="Calibri" w:eastAsia="宋体" w:cs="Times New Roman"/>
      <w:sz w:val="18"/>
      <w:szCs w:val="18"/>
    </w:rPr>
  </w:style>
  <w:style w:type="character" w:customStyle="1" w:styleId="132">
    <w:name w:val="标题 2 Char_0"/>
    <w:link w:val="133"/>
    <w:autoRedefine/>
    <w:qFormat/>
    <w:uiPriority w:val="0"/>
    <w:rPr>
      <w:rFonts w:ascii="Cambria" w:hAnsi="Cambria"/>
      <w:b/>
      <w:bCs/>
      <w:sz w:val="32"/>
      <w:szCs w:val="32"/>
    </w:rPr>
  </w:style>
  <w:style w:type="paragraph" w:customStyle="1" w:styleId="133">
    <w:name w:val="标题 2_0"/>
    <w:basedOn w:val="59"/>
    <w:next w:val="59"/>
    <w:link w:val="132"/>
    <w:autoRedefine/>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4">
    <w:name w:val="日期 Char2"/>
    <w:autoRedefine/>
    <w:semiHidden/>
    <w:qFormat/>
    <w:uiPriority w:val="99"/>
    <w:rPr>
      <w:rFonts w:ascii="Calibri" w:hAnsi="Calibri" w:eastAsia="宋体" w:cs="Times New Roman"/>
    </w:rPr>
  </w:style>
  <w:style w:type="character" w:customStyle="1" w:styleId="135">
    <w:name w:val="批注框文本 Char2"/>
    <w:autoRedefine/>
    <w:semiHidden/>
    <w:qFormat/>
    <w:uiPriority w:val="99"/>
    <w:rPr>
      <w:rFonts w:ascii="Calibri" w:hAnsi="Calibri" w:eastAsia="宋体" w:cs="Times New Roman"/>
      <w:sz w:val="18"/>
      <w:szCs w:val="18"/>
    </w:rPr>
  </w:style>
  <w:style w:type="character" w:customStyle="1" w:styleId="136">
    <w:name w:val="标题 4 字符"/>
    <w:link w:val="5"/>
    <w:autoRedefine/>
    <w:qFormat/>
    <w:uiPriority w:val="0"/>
    <w:rPr>
      <w:rFonts w:ascii="Cambria" w:hAnsi="Cambria" w:eastAsia="宋体" w:cs="Times New Roman"/>
      <w:b/>
      <w:bCs/>
      <w:kern w:val="2"/>
      <w:sz w:val="28"/>
      <w:szCs w:val="28"/>
    </w:rPr>
  </w:style>
  <w:style w:type="character" w:customStyle="1" w:styleId="137">
    <w:name w:val="列出段落 Char"/>
    <w:link w:val="138"/>
    <w:autoRedefine/>
    <w:qFormat/>
    <w:locked/>
    <w:uiPriority w:val="99"/>
    <w:rPr>
      <w:kern w:val="2"/>
      <w:sz w:val="21"/>
      <w:szCs w:val="24"/>
    </w:rPr>
  </w:style>
  <w:style w:type="paragraph" w:customStyle="1" w:styleId="138">
    <w:name w:val="List Paragraph1"/>
    <w:basedOn w:val="1"/>
    <w:link w:val="137"/>
    <w:autoRedefine/>
    <w:qFormat/>
    <w:uiPriority w:val="99"/>
    <w:pPr>
      <w:ind w:firstLine="420" w:firstLineChars="200"/>
    </w:pPr>
  </w:style>
  <w:style w:type="paragraph" w:customStyle="1" w:styleId="139">
    <w:name w:val="样式 标题 3 + (中文) 黑体 小四 非加粗 段前: 7.8 磅 段后: 0 磅 行距: 固定值 20 磅"/>
    <w:basedOn w:val="4"/>
    <w:next w:val="1"/>
    <w:autoRedefine/>
    <w:qFormat/>
    <w:uiPriority w:val="0"/>
    <w:pPr>
      <w:spacing w:before="0" w:after="0" w:line="400" w:lineRule="exact"/>
    </w:pPr>
    <w:rPr>
      <w:rFonts w:eastAsia="黑体" w:cs="宋体"/>
      <w:b w:val="0"/>
      <w:bCs w:val="0"/>
      <w:sz w:val="24"/>
      <w:szCs w:val="20"/>
    </w:rPr>
  </w:style>
  <w:style w:type="paragraph" w:customStyle="1" w:styleId="140">
    <w:name w:val="_Style 34"/>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_Style 36"/>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3">
    <w:name w:val="空半行"/>
    <w:basedOn w:val="1"/>
    <w:autoRedefine/>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4">
    <w:name w:val="1方案格式1"/>
    <w:basedOn w:val="2"/>
    <w:autoRedefine/>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5">
    <w:name w:val="格式３"/>
    <w:basedOn w:val="1"/>
    <w:autoRedefine/>
    <w:qFormat/>
    <w:uiPriority w:val="0"/>
    <w:pPr>
      <w:spacing w:line="420" w:lineRule="exact"/>
      <w:ind w:left="600" w:hanging="600" w:hangingChars="250"/>
    </w:pPr>
    <w:rPr>
      <w:rFonts w:ascii="宋体" w:hAnsi="宋体"/>
      <w:color w:val="000000"/>
      <w:sz w:val="24"/>
      <w:szCs w:val="20"/>
    </w:rPr>
  </w:style>
  <w:style w:type="paragraph" w:customStyle="1" w:styleId="146">
    <w:name w:val="正文1"/>
    <w:autoRedefine/>
    <w:qFormat/>
    <w:uiPriority w:val="0"/>
    <w:pPr>
      <w:widowControl w:val="0"/>
      <w:jc w:val="both"/>
    </w:pPr>
    <w:rPr>
      <w:rFonts w:ascii="Calibri" w:hAnsi="Calibri" w:eastAsia="宋体" w:cs="Times New Roman"/>
      <w:lang w:val="en-US" w:eastAsia="zh-CN" w:bidi="ar-SA"/>
    </w:rPr>
  </w:style>
  <w:style w:type="paragraph" w:customStyle="1" w:styleId="147">
    <w:name w:val="列出段落1"/>
    <w:basedOn w:val="1"/>
    <w:autoRedefine/>
    <w:qFormat/>
    <w:uiPriority w:val="99"/>
    <w:pPr>
      <w:widowControl/>
      <w:ind w:left="720"/>
      <w:contextualSpacing/>
      <w:jc w:val="left"/>
    </w:pPr>
    <w:rPr>
      <w:rFonts w:ascii="Arial" w:hAnsi="Arial" w:eastAsia="黑体"/>
      <w:kern w:val="0"/>
      <w:sz w:val="24"/>
      <w:lang w:eastAsia="en-US"/>
    </w:rPr>
  </w:style>
  <w:style w:type="paragraph" w:customStyle="1" w:styleId="148">
    <w:name w:val="正文空2字"/>
    <w:basedOn w:val="1"/>
    <w:autoRedefine/>
    <w:qFormat/>
    <w:locked/>
    <w:uiPriority w:val="0"/>
    <w:pPr>
      <w:spacing w:beforeLines="40" w:afterLines="40" w:line="360" w:lineRule="auto"/>
      <w:ind w:firstLine="200" w:firstLineChars="200"/>
    </w:pPr>
    <w:rPr>
      <w:kern w:val="0"/>
      <w:sz w:val="24"/>
      <w:lang w:bidi="en-US"/>
    </w:rPr>
  </w:style>
  <w:style w:type="paragraph" w:customStyle="1" w:styleId="149">
    <w:name w:val="正文_0_0_0"/>
    <w:autoRedefine/>
    <w:qFormat/>
    <w:uiPriority w:val="0"/>
    <w:pPr>
      <w:widowControl w:val="0"/>
      <w:jc w:val="both"/>
    </w:pPr>
    <w:rPr>
      <w:rFonts w:ascii="Times New Roman" w:hAnsi="Times New Roman" w:eastAsia="宋体" w:cs="Times New Roman"/>
      <w:lang w:val="en-US" w:eastAsia="zh-CN" w:bidi="ar-SA"/>
    </w:rPr>
  </w:style>
  <w:style w:type="paragraph" w:customStyle="1" w:styleId="150">
    <w:name w:val="目录 5_0"/>
    <w:basedOn w:val="59"/>
    <w:next w:val="59"/>
    <w:autoRedefine/>
    <w:qFormat/>
    <w:uiPriority w:val="39"/>
    <w:pPr>
      <w:ind w:left="1680" w:leftChars="800"/>
    </w:pPr>
    <w:rPr>
      <w:rFonts w:ascii="Calibri" w:hAnsi="Calibri"/>
    </w:rPr>
  </w:style>
  <w:style w:type="paragraph" w:customStyle="1" w:styleId="15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52">
    <w:name w:val="标题 11"/>
    <w:basedOn w:val="146"/>
    <w:next w:val="146"/>
    <w:autoRedefine/>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3">
    <w:name w:val="正文 + 行距: 固定值 20 磅"/>
    <w:basedOn w:val="1"/>
    <w:autoRedefine/>
    <w:qFormat/>
    <w:uiPriority w:val="0"/>
    <w:pPr>
      <w:spacing w:line="400" w:lineRule="exact"/>
      <w:ind w:firstLine="716" w:firstLineChars="341"/>
    </w:pPr>
    <w:rPr>
      <w:rFonts w:ascii="Calibri" w:hAnsi="Calibri"/>
      <w:szCs w:val="22"/>
    </w:rPr>
  </w:style>
  <w:style w:type="paragraph" w:customStyle="1" w:styleId="154">
    <w:name w:val="TOC 标题1"/>
    <w:basedOn w:val="2"/>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5">
    <w:name w:val="表格文字"/>
    <w:basedOn w:val="1"/>
    <w:link w:val="186"/>
    <w:autoRedefine/>
    <w:qFormat/>
    <w:uiPriority w:val="0"/>
    <w:pPr>
      <w:adjustRightInd w:val="0"/>
      <w:spacing w:line="420" w:lineRule="atLeast"/>
      <w:jc w:val="left"/>
      <w:textAlignment w:val="baseline"/>
    </w:pPr>
    <w:rPr>
      <w:rFonts w:ascii="Calibri" w:hAnsi="Calibri"/>
      <w:kern w:val="0"/>
      <w:szCs w:val="22"/>
    </w:rPr>
  </w:style>
  <w:style w:type="paragraph" w:customStyle="1" w:styleId="156">
    <w:name w:val="flNote"/>
    <w:basedOn w:val="1"/>
    <w:autoRedefine/>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7">
    <w:name w:val="文章正文"/>
    <w:basedOn w:val="1"/>
    <w:autoRedefine/>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58">
    <w:name w:val="表格"/>
    <w:basedOn w:val="1"/>
    <w:autoRedefine/>
    <w:qFormat/>
    <w:uiPriority w:val="0"/>
    <w:pPr>
      <w:jc w:val="center"/>
      <w:textAlignment w:val="center"/>
    </w:pPr>
    <w:rPr>
      <w:rFonts w:ascii="华文细黑" w:hAnsi="华文细黑"/>
      <w:kern w:val="0"/>
      <w:szCs w:val="22"/>
    </w:rPr>
  </w:style>
  <w:style w:type="paragraph" w:customStyle="1" w:styleId="159">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列出段落2"/>
    <w:basedOn w:val="1"/>
    <w:autoRedefine/>
    <w:qFormat/>
    <w:uiPriority w:val="99"/>
    <w:pPr>
      <w:ind w:firstLine="420" w:firstLineChars="200"/>
    </w:pPr>
  </w:style>
  <w:style w:type="paragraph" w:customStyle="1" w:styleId="162">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3">
    <w:name w:val="Char Char Char Char Char Char Char"/>
    <w:basedOn w:val="1"/>
    <w:autoRedefine/>
    <w:qFormat/>
    <w:uiPriority w:val="0"/>
    <w:pPr>
      <w:adjustRightInd w:val="0"/>
      <w:spacing w:line="360" w:lineRule="auto"/>
    </w:pPr>
    <w:rPr>
      <w:kern w:val="0"/>
      <w:sz w:val="24"/>
      <w:szCs w:val="20"/>
    </w:rPr>
  </w:style>
  <w:style w:type="paragraph" w:customStyle="1" w:styleId="164">
    <w:name w:val="2方案格式2"/>
    <w:basedOn w:val="144"/>
    <w:autoRedefine/>
    <w:qFormat/>
    <w:uiPriority w:val="0"/>
    <w:pPr>
      <w:numPr>
        <w:ilvl w:val="1"/>
      </w:numPr>
      <w:spacing w:before="50" w:after="50" w:line="240" w:lineRule="auto"/>
      <w:outlineLvl w:val="1"/>
    </w:pPr>
    <w:rPr>
      <w:sz w:val="44"/>
    </w:rPr>
  </w:style>
  <w:style w:type="paragraph" w:customStyle="1" w:styleId="16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文档正文"/>
    <w:basedOn w:val="1"/>
    <w:autoRedefine/>
    <w:qFormat/>
    <w:uiPriority w:val="0"/>
    <w:pPr>
      <w:adjustRightInd w:val="0"/>
      <w:spacing w:line="480" w:lineRule="atLeast"/>
      <w:ind w:firstLine="567"/>
      <w:textAlignment w:val="baseline"/>
    </w:pPr>
    <w:rPr>
      <w:rFonts w:ascii="Ari" w:eastAsia="Ari"/>
      <w:kern w:val="0"/>
      <w:sz w:val="28"/>
      <w:szCs w:val="20"/>
    </w:rPr>
  </w:style>
  <w:style w:type="paragraph" w:customStyle="1" w:styleId="167">
    <w:name w:val="t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8">
    <w:name w:val="目录 4_0"/>
    <w:basedOn w:val="59"/>
    <w:next w:val="59"/>
    <w:autoRedefine/>
    <w:qFormat/>
    <w:uiPriority w:val="39"/>
    <w:pPr>
      <w:ind w:left="1260" w:leftChars="600"/>
    </w:pPr>
    <w:rPr>
      <w:rFonts w:ascii="Calibri" w:hAnsi="Calibri"/>
    </w:rPr>
  </w:style>
  <w:style w:type="paragraph" w:customStyle="1" w:styleId="169">
    <w:name w:val="目录 3_0"/>
    <w:basedOn w:val="59"/>
    <w:next w:val="59"/>
    <w:autoRedefine/>
    <w:qFormat/>
    <w:uiPriority w:val="39"/>
    <w:pPr>
      <w:ind w:left="840" w:leftChars="400"/>
    </w:pPr>
    <w:rPr>
      <w:rFonts w:ascii="Calibri" w:hAnsi="Calibri"/>
    </w:rPr>
  </w:style>
  <w:style w:type="paragraph" w:customStyle="1" w:styleId="170">
    <w:name w:val="样式 标题 1 + 黑体 三号 非加粗 居中 段前: 6 磅 段后: 6 磅 行距: 固定值 20 磅"/>
    <w:basedOn w:val="2"/>
    <w:autoRedefine/>
    <w:qFormat/>
    <w:uiPriority w:val="0"/>
    <w:pPr>
      <w:numPr>
        <w:numId w:val="0"/>
      </w:numPr>
      <w:spacing w:before="120" w:after="120" w:line="400" w:lineRule="exact"/>
    </w:pPr>
    <w:rPr>
      <w:rFonts w:ascii="黑体" w:hAnsi="黑体" w:eastAsia="黑体"/>
      <w:b w:val="0"/>
      <w:bCs w:val="0"/>
      <w:szCs w:val="20"/>
    </w:rPr>
  </w:style>
  <w:style w:type="paragraph" w:customStyle="1" w:styleId="171">
    <w:name w:val="1"/>
    <w:basedOn w:val="1"/>
    <w:next w:val="1"/>
    <w:autoRedefine/>
    <w:qFormat/>
    <w:uiPriority w:val="0"/>
    <w:rPr>
      <w:rFonts w:ascii="Calibri" w:hAnsi="Calibri"/>
      <w:szCs w:val="22"/>
    </w:rPr>
  </w:style>
  <w:style w:type="paragraph" w:customStyle="1" w:styleId="172">
    <w:name w:val="Blockquote_0"/>
    <w:basedOn w:val="59"/>
    <w:autoRedefine/>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3">
    <w:name w:val="列出段落11"/>
    <w:basedOn w:val="1"/>
    <w:autoRedefine/>
    <w:qFormat/>
    <w:uiPriority w:val="0"/>
    <w:pPr>
      <w:widowControl/>
      <w:ind w:left="720"/>
      <w:contextualSpacing/>
      <w:jc w:val="left"/>
    </w:pPr>
    <w:rPr>
      <w:rFonts w:ascii="Arial" w:hAnsi="Arial" w:eastAsia="黑体"/>
      <w:kern w:val="0"/>
      <w:sz w:val="24"/>
      <w:lang w:eastAsia="en-US"/>
    </w:rPr>
  </w:style>
  <w:style w:type="paragraph" w:customStyle="1" w:styleId="174">
    <w:name w:val="样式 标题 2 + Times New Roman 四号 非加粗 段前: 5 磅 段后: 0 磅 行距: 固定值 20..._0"/>
    <w:basedOn w:val="1"/>
    <w:autoRedefine/>
    <w:qFormat/>
    <w:uiPriority w:val="0"/>
    <w:pPr>
      <w:keepNext/>
      <w:keepLines/>
      <w:spacing w:before="100" w:line="360" w:lineRule="auto"/>
      <w:outlineLvl w:val="1"/>
    </w:pPr>
    <w:rPr>
      <w:rFonts w:eastAsia="Times New Roman" w:cs="宋体"/>
      <w:kern w:val="0"/>
      <w:sz w:val="28"/>
      <w:szCs w:val="20"/>
    </w:rPr>
  </w:style>
  <w:style w:type="paragraph" w:customStyle="1" w:styleId="175">
    <w:name w:val="op_mapdots_lef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6">
    <w:name w:val="p0"/>
    <w:basedOn w:val="1"/>
    <w:autoRedefine/>
    <w:qFormat/>
    <w:uiPriority w:val="0"/>
    <w:pPr>
      <w:widowControl/>
    </w:pPr>
    <w:rPr>
      <w:b/>
      <w:bCs/>
      <w:kern w:val="0"/>
      <w:sz w:val="24"/>
    </w:rPr>
  </w:style>
  <w:style w:type="paragraph" w:customStyle="1" w:styleId="177">
    <w:name w:val="Blockquote"/>
    <w:basedOn w:val="1"/>
    <w:autoRedefine/>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78">
    <w:name w:val="3方案格式3"/>
    <w:basedOn w:val="164"/>
    <w:autoRedefine/>
    <w:qFormat/>
    <w:uiPriority w:val="0"/>
    <w:pPr>
      <w:numPr>
        <w:ilvl w:val="2"/>
      </w:numPr>
      <w:outlineLvl w:val="2"/>
    </w:pPr>
    <w:rPr>
      <w:sz w:val="32"/>
    </w:rPr>
  </w:style>
  <w:style w:type="paragraph" w:customStyle="1" w:styleId="179">
    <w:name w:val="样式 标题 2 + Times New Roman 四号 非加粗 段前: 5 磅 段后: 0 磅 行距: 固定值 20..."/>
    <w:basedOn w:val="3"/>
    <w:autoRedefine/>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0">
    <w:name w:val="标题2"/>
    <w:basedOn w:val="3"/>
    <w:next w:val="18"/>
    <w:autoRedefine/>
    <w:qFormat/>
    <w:uiPriority w:val="0"/>
    <w:pPr>
      <w:spacing w:before="156" w:after="156" w:line="360" w:lineRule="auto"/>
    </w:pPr>
    <w:rPr>
      <w:bCs w:val="0"/>
      <w:sz w:val="24"/>
    </w:rPr>
  </w:style>
  <w:style w:type="paragraph" w:customStyle="1" w:styleId="18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2">
    <w:name w:val="正文11"/>
    <w:autoRedefine/>
    <w:qFormat/>
    <w:uiPriority w:val="0"/>
    <w:rPr>
      <w:rFonts w:ascii="Calibri" w:hAnsi="Calibri" w:eastAsia="宋体" w:cs="Calibri"/>
      <w:sz w:val="24"/>
      <w:szCs w:val="24"/>
      <w:lang w:val="en-US" w:eastAsia="zh-CN" w:bidi="ar-SA"/>
    </w:rPr>
  </w:style>
  <w:style w:type="paragraph" w:customStyle="1" w:styleId="183">
    <w:name w:val="正文2"/>
    <w:autoRedefine/>
    <w:qFormat/>
    <w:uiPriority w:val="0"/>
    <w:rPr>
      <w:rFonts w:ascii="Times New Roman" w:hAnsi="Times New Roman" w:eastAsia="微软雅黑" w:cs="Times New Roman"/>
      <w:sz w:val="24"/>
      <w:szCs w:val="24"/>
      <w:lang w:val="en-US" w:eastAsia="zh-CN" w:bidi="ar-SA"/>
    </w:rPr>
  </w:style>
  <w:style w:type="paragraph" w:customStyle="1" w:styleId="184">
    <w:name w:val="列出段落3"/>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5">
    <w:name w:val="纯文本2"/>
    <w:basedOn w:val="1"/>
    <w:autoRedefine/>
    <w:qFormat/>
    <w:uiPriority w:val="0"/>
    <w:pPr>
      <w:jc w:val="left"/>
    </w:pPr>
    <w:rPr>
      <w:rFonts w:hint="eastAsia" w:ascii="宋体" w:hAnsi="宋体" w:cs="Courier New"/>
      <w:kern w:val="1"/>
      <w:sz w:val="24"/>
      <w:szCs w:val="20"/>
      <w:lang w:bidi="hi-IN"/>
    </w:rPr>
  </w:style>
  <w:style w:type="character" w:customStyle="1" w:styleId="186">
    <w:name w:val="表格文字 字符"/>
    <w:link w:val="155"/>
    <w:autoRedefine/>
    <w:qFormat/>
    <w:uiPriority w:val="0"/>
    <w:rPr>
      <w:rFonts w:ascii="Calibri" w:hAnsi="Calibri" w:eastAsia="宋体" w:cs="Times New Roman"/>
      <w:sz w:val="21"/>
      <w:szCs w:val="22"/>
    </w:rPr>
  </w:style>
  <w:style w:type="paragraph" w:styleId="187">
    <w:name w:val="List Paragraph"/>
    <w:basedOn w:val="1"/>
    <w:autoRedefine/>
    <w:qFormat/>
    <w:uiPriority w:val="99"/>
    <w:pPr>
      <w:ind w:firstLine="420" w:firstLineChars="200"/>
    </w:pPr>
  </w:style>
  <w:style w:type="paragraph" w:customStyle="1" w:styleId="188">
    <w:name w:val="trs_editor"/>
    <w:basedOn w:val="1"/>
    <w:autoRedefine/>
    <w:qFormat/>
    <w:uiPriority w:val="0"/>
    <w:pPr>
      <w:widowControl/>
      <w:spacing w:before="100" w:beforeAutospacing="1" w:after="100" w:afterAutospacing="1"/>
      <w:jc w:val="left"/>
    </w:pPr>
    <w:rPr>
      <w:rFonts w:ascii="宋体" w:hAnsi="宋体" w:cs="宋体"/>
      <w:kern w:val="0"/>
      <w:sz w:val="24"/>
    </w:rPr>
  </w:style>
  <w:style w:type="paragraph" w:styleId="189">
    <w:name w:val="No Spacing"/>
    <w:autoRedefine/>
    <w:qFormat/>
    <w:uiPriority w:val="1"/>
    <w:rPr>
      <w:rFonts w:ascii="Times New Roman" w:hAnsi="Times New Roman" w:eastAsia="宋体" w:cs="Times New Roman"/>
      <w:sz w:val="21"/>
      <w:szCs w:val="22"/>
      <w:lang w:val="en-US" w:eastAsia="zh-CN" w:bidi="ar-SA"/>
    </w:rPr>
  </w:style>
  <w:style w:type="paragraph" w:customStyle="1" w:styleId="190">
    <w:name w:val="3级"/>
    <w:basedOn w:val="1"/>
    <w:autoRedefine/>
    <w:qFormat/>
    <w:uiPriority w:val="0"/>
    <w:pPr>
      <w:autoSpaceDE w:val="0"/>
      <w:autoSpaceDN w:val="0"/>
      <w:ind w:firstLine="280" w:firstLineChars="100"/>
      <w:jc w:val="left"/>
      <w:outlineLvl w:val="2"/>
    </w:pPr>
    <w:rPr>
      <w:kern w:val="0"/>
      <w:sz w:val="28"/>
      <w:szCs w:val="28"/>
    </w:rPr>
  </w:style>
  <w:style w:type="paragraph" w:customStyle="1" w:styleId="191">
    <w:name w:val="4级"/>
    <w:basedOn w:val="1"/>
    <w:autoRedefine/>
    <w:qFormat/>
    <w:uiPriority w:val="0"/>
    <w:pPr>
      <w:autoSpaceDE w:val="0"/>
      <w:autoSpaceDN w:val="0"/>
      <w:spacing w:line="300" w:lineRule="auto"/>
      <w:jc w:val="left"/>
      <w:outlineLvl w:val="3"/>
    </w:pPr>
    <w:rPr>
      <w:rFonts w:eastAsia="楷体"/>
      <w:b/>
      <w:kern w:val="0"/>
      <w:sz w:val="28"/>
      <w:szCs w:val="28"/>
    </w:rPr>
  </w:style>
  <w:style w:type="paragraph" w:customStyle="1" w:styleId="192">
    <w:name w:val="！正文"/>
    <w:basedOn w:val="1"/>
    <w:autoRedefine/>
    <w:qFormat/>
    <w:uiPriority w:val="0"/>
    <w:pPr>
      <w:spacing w:afterLines="50" w:line="560" w:lineRule="exact"/>
      <w:ind w:right="210" w:firstLine="420" w:firstLineChars="200"/>
    </w:pPr>
    <w:rPr>
      <w:rFonts w:ascii="宋体" w:hAnsi="宋体"/>
      <w:kern w:val="0"/>
      <w:szCs w:val="20"/>
    </w:rPr>
  </w:style>
  <w:style w:type="character" w:customStyle="1" w:styleId="193">
    <w:name w:val="additive /b"/>
    <w:autoRedefine/>
    <w:qFormat/>
    <w:uiPriority w:val="0"/>
  </w:style>
  <w:style w:type="paragraph" w:customStyle="1" w:styleId="194">
    <w:name w:val="_Style 30"/>
    <w:basedOn w:val="1"/>
    <w:next w:val="187"/>
    <w:autoRedefine/>
    <w:qFormat/>
    <w:uiPriority w:val="34"/>
    <w:pPr>
      <w:ind w:firstLine="420" w:firstLineChars="200"/>
    </w:pPr>
  </w:style>
  <w:style w:type="paragraph" w:customStyle="1" w:styleId="195">
    <w:name w:val="0表格样式"/>
    <w:autoRedefine/>
    <w:qFormat/>
    <w:uiPriority w:val="99"/>
    <w:rPr>
      <w:rFonts w:ascii="Times New Roman" w:hAnsi="Times New Roman" w:eastAsia="仿宋" w:cs="仿宋_GB2312"/>
      <w:kern w:val="2"/>
      <w:sz w:val="21"/>
      <w:szCs w:val="28"/>
      <w:lang w:val="en-US" w:eastAsia="zh-CN" w:bidi="ar-SA"/>
    </w:rPr>
  </w:style>
  <w:style w:type="paragraph" w:customStyle="1" w:styleId="196">
    <w:name w:val="Table Paragraph"/>
    <w:basedOn w:val="1"/>
    <w:autoRedefine/>
    <w:qFormat/>
    <w:uiPriority w:val="1"/>
    <w:pPr>
      <w:jc w:val="left"/>
    </w:pPr>
    <w:rPr>
      <w:rFonts w:ascii="等线" w:hAnsi="等线" w:eastAsia="等线"/>
      <w:kern w:val="0"/>
      <w:sz w:val="22"/>
      <w:szCs w:val="22"/>
      <w:lang w:eastAsia="en-US"/>
    </w:rPr>
  </w:style>
  <w:style w:type="paragraph" w:customStyle="1" w:styleId="197">
    <w:name w:val="表"/>
    <w:basedOn w:val="1"/>
    <w:autoRedefine/>
    <w:qFormat/>
    <w:uiPriority w:val="0"/>
    <w:pPr>
      <w:spacing w:line="360" w:lineRule="auto"/>
      <w:jc w:val="center"/>
    </w:pPr>
    <w:rPr>
      <w:rFonts w:ascii="宋体" w:hAnsi="宋体" w:cstheme="minorBidi"/>
      <w:kern w:val="0"/>
      <w:sz w:val="28"/>
      <w:szCs w:val="18"/>
    </w:rPr>
  </w:style>
  <w:style w:type="character" w:customStyle="1" w:styleId="198">
    <w:name w:val="font91"/>
    <w:basedOn w:val="45"/>
    <w:autoRedefine/>
    <w:qFormat/>
    <w:uiPriority w:val="0"/>
    <w:rPr>
      <w:rFonts w:hint="eastAsia" w:ascii="宋体" w:hAnsi="宋体" w:eastAsia="宋体" w:cs="宋体"/>
      <w:color w:val="000000"/>
      <w:sz w:val="21"/>
      <w:szCs w:val="21"/>
      <w:u w:val="none"/>
    </w:rPr>
  </w:style>
  <w:style w:type="paragraph" w:customStyle="1" w:styleId="199">
    <w:name w:val="method"/>
    <w:basedOn w:val="1"/>
    <w:autoRedefine/>
    <w:qFormat/>
    <w:uiPriority w:val="0"/>
    <w:pPr>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18</Pages>
  <Words>3423</Words>
  <Characters>3488</Characters>
  <Lines>36</Lines>
  <Paragraphs>10</Paragraphs>
  <TotalTime>13</TotalTime>
  <ScaleCrop>false</ScaleCrop>
  <LinksUpToDate>false</LinksUpToDate>
  <CharactersWithSpaces>4432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2024-03-18T02:31:00Z</dcterms:created>
  <dc:creator>Lenovo User</dc:creator>
  <cp:lastModifiedBy>WPS_1680858018</cp:lastModifiedBy>
  <cp:lastPrinted>2023-03-27T07:40:00Z</cp:lastPrinted>
  <dcterms:modified xsi:type="dcterms:W3CDTF">2024-09-09T02:04:42Z</dcterms:modified>
  <dc:title>公开招标文件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62684D202A3544029915ED7A203E1835</vt:lpwstr>
  </property>
</Properties>
</file>