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92" w:firstLineChars="1100"/>
        <w:jc w:val="both"/>
        <w:rPr>
          <w:rFonts w:hint="eastAsia" w:ascii="Times New Roman" w:hAnsi="Times New Roman" w:eastAsia="宋体" w:cs="Times New Roman"/>
          <w:b/>
          <w:bCs/>
          <w:sz w:val="28"/>
          <w:szCs w:val="32"/>
          <w:lang w:val="en-US" w:eastAsia="zh-CN"/>
        </w:rPr>
      </w:pPr>
      <w:r>
        <w:rPr>
          <w:rFonts w:hint="eastAsia" w:ascii="Times New Roman" w:hAnsi="Times New Roman" w:eastAsia="宋体" w:cs="Times New Roman"/>
          <w:b/>
          <w:bCs/>
          <w:sz w:val="28"/>
          <w:szCs w:val="32"/>
          <w:lang w:val="en-US" w:eastAsia="zh-CN"/>
        </w:rPr>
        <w:t>采购需求</w:t>
      </w:r>
    </w:p>
    <w:p>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技术</w:t>
      </w:r>
      <w:r>
        <w:rPr>
          <w:rFonts w:hint="eastAsia" w:ascii="Times New Roman" w:hAnsi="Times New Roman" w:eastAsia="宋体" w:cs="Times New Roman"/>
          <w:sz w:val="28"/>
          <w:szCs w:val="32"/>
        </w:rPr>
        <w:t>要求</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lang w:val="en-US" w:eastAsia="zh-CN"/>
        </w:rPr>
        <w:t>☆标记为关键应标参数，出现负偏离视为废标</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w:t>
      </w:r>
    </w:p>
    <w:p>
      <w:pPr>
        <w:numPr>
          <w:ilvl w:val="0"/>
          <w:numId w:val="3"/>
        </w:num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☆测试化合物数量为10 个，招标方提供需测试的化合物清单，对应化合物由中标人提供，每个化合物各15mg，并额外提供单独称量的 1mg 用于生物分析方法的开发</w:t>
      </w:r>
      <w:r>
        <w:rPr>
          <w:rFonts w:hint="eastAsia" w:ascii="Times New Roman" w:hAnsi="Times New Roman" w:eastAsia="宋体" w:cs="Times New Roman"/>
          <w:sz w:val="28"/>
          <w:szCs w:val="32"/>
          <w:lang w:eastAsia="zh-CN"/>
        </w:rPr>
        <w:t>；</w:t>
      </w:r>
    </w:p>
    <w:p>
      <w:pPr>
        <w:numPr>
          <w:ilvl w:val="0"/>
          <w:numId w:val="3"/>
        </w:numPr>
        <w:ind w:left="0" w:leftChars="0" w:firstLine="0" w:firstLineChars="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实验动物：小鼠雄性 BALB/c；</w:t>
      </w:r>
    </w:p>
    <w:p>
      <w:pPr>
        <w:numPr>
          <w:ilvl w:val="0"/>
          <w:numId w:val="3"/>
        </w:numPr>
        <w:ind w:left="0" w:leftChars="0" w:firstLine="0" w:firstLineChars="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实验溶剂要求：药物需用5%DMSO+25%PEG300+70%（10% HP-β-CD 溶液）溶解配制。投标方需进行化合物的试配，若配不到能给药的理想剂量，则与招标方沟通进行剂量；</w:t>
      </w:r>
    </w:p>
    <w:p>
      <w:pPr>
        <w:numPr>
          <w:ilvl w:val="0"/>
          <w:numId w:val="3"/>
        </w:numPr>
        <w:ind w:left="0" w:leftChars="0" w:firstLine="0" w:firstLineChars="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给药方式：腹腔注射 i</w:t>
      </w:r>
      <w:r>
        <w:rPr>
          <w:rFonts w:hint="eastAsia" w:ascii="Times New Roman" w:hAnsi="Times New Roman" w:eastAsia="宋体" w:cs="Times New Roman"/>
          <w:sz w:val="28"/>
          <w:szCs w:val="32"/>
          <w:lang w:val="en-US" w:eastAsia="zh-CN"/>
        </w:rPr>
        <w:t>.</w:t>
      </w:r>
      <w:r>
        <w:rPr>
          <w:rFonts w:hint="eastAsia" w:ascii="Times New Roman" w:hAnsi="Times New Roman" w:eastAsia="宋体" w:cs="Times New Roman"/>
          <w:sz w:val="28"/>
          <w:szCs w:val="32"/>
        </w:rPr>
        <w:t>p</w:t>
      </w:r>
      <w:r>
        <w:rPr>
          <w:rFonts w:hint="eastAsia" w:ascii="Times New Roman" w:hAnsi="Times New Roman" w:eastAsia="宋体" w:cs="Times New Roman"/>
          <w:sz w:val="28"/>
          <w:szCs w:val="32"/>
          <w:lang w:val="en-US" w:eastAsia="zh-CN"/>
        </w:rPr>
        <w:t>.</w:t>
      </w:r>
      <w:r>
        <w:rPr>
          <w:rFonts w:hint="eastAsia" w:ascii="Times New Roman" w:hAnsi="Times New Roman" w:eastAsia="宋体" w:cs="Times New Roman"/>
          <w:sz w:val="28"/>
          <w:szCs w:val="32"/>
        </w:rPr>
        <w:t>；</w:t>
      </w:r>
    </w:p>
    <w:p>
      <w:pPr>
        <w:numPr>
          <w:ilvl w:val="0"/>
          <w:numId w:val="3"/>
        </w:numPr>
        <w:ind w:left="0" w:leftChars="0" w:firstLine="0" w:firstLineChars="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给药剂量/分组：50mpk，10 个化合物共10 组，每组9只小鼠；</w:t>
      </w:r>
    </w:p>
    <w:p>
      <w:pPr>
        <w:numPr>
          <w:ilvl w:val="0"/>
          <w:numId w:val="3"/>
        </w:numPr>
        <w:ind w:left="0" w:leftChars="0" w:firstLine="0" w:firstLineChars="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☆采样时间点需包括0.25h, 0.5h, 1h, 2h, 4h, 8h等6个时间点；平行重复数量不低于3个</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lang w:val="en-US" w:eastAsia="zh-CN"/>
        </w:rPr>
        <w:t>采样方式为眼眶取血</w:t>
      </w:r>
      <w:r>
        <w:rPr>
          <w:rFonts w:hint="eastAsia" w:ascii="Times New Roman" w:hAnsi="Times New Roman" w:eastAsia="宋体" w:cs="Times New Roman"/>
          <w:sz w:val="28"/>
          <w:szCs w:val="32"/>
        </w:rPr>
        <w:t>；</w:t>
      </w:r>
    </w:p>
    <w:p>
      <w:pPr>
        <w:numPr>
          <w:ilvl w:val="0"/>
          <w:numId w:val="3"/>
        </w:numPr>
        <w:ind w:left="0" w:leftChars="0" w:firstLine="0" w:firstLineChars="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检测要求：不低于6个时间点，每个时间点不低于3个重复，10 个化合物的血浆样品不低于180个，用 LC/MS/MS进行方法开发和检测分析；</w:t>
      </w:r>
    </w:p>
    <w:p>
      <w:pPr>
        <w:numPr>
          <w:ilvl w:val="0"/>
          <w:numId w:val="3"/>
        </w:numPr>
        <w:ind w:left="0" w:leftChars="0" w:firstLine="0" w:firstLineChars="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☆分析仪器要求：用ACQUITYPremier液相色谱系统（含二元溶剂管理器(BSM)）和XevoTQ Absolute三重四极杆串联质谱仪（配备电喷雾电离源（ESI））进行样品检测</w:t>
      </w:r>
      <w:r>
        <w:rPr>
          <w:rFonts w:hint="eastAsia" w:ascii="Times New Roman" w:hAnsi="Times New Roman" w:eastAsia="宋体" w:cs="Times New Roman"/>
          <w:sz w:val="28"/>
          <w:szCs w:val="32"/>
          <w:lang w:eastAsia="zh-CN"/>
        </w:rPr>
        <w:t>，数据采集</w:t>
      </w:r>
      <w:r>
        <w:rPr>
          <w:rFonts w:hint="eastAsia" w:ascii="Times New Roman" w:hAnsi="Times New Roman" w:eastAsia="宋体" w:cs="Times New Roman"/>
          <w:sz w:val="28"/>
          <w:szCs w:val="32"/>
          <w:lang w:val="en-US" w:eastAsia="zh-CN"/>
        </w:rPr>
        <w:t>使用</w:t>
      </w:r>
      <w:r>
        <w:rPr>
          <w:rFonts w:hint="eastAsia" w:ascii="Times New Roman" w:hAnsi="Times New Roman" w:eastAsia="宋体" w:cs="Times New Roman"/>
          <w:sz w:val="28"/>
          <w:szCs w:val="32"/>
          <w:lang w:eastAsia="zh-CN"/>
        </w:rPr>
        <w:t>MassLynxV4.2软件；</w:t>
      </w:r>
    </w:p>
    <w:p>
      <w:pPr>
        <w:numPr>
          <w:ilvl w:val="0"/>
          <w:numId w:val="3"/>
        </w:numPr>
        <w:ind w:left="0" w:leftChars="0" w:firstLine="0" w:firstLineChars="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w:t>
      </w:r>
      <w:r>
        <w:rPr>
          <w:rFonts w:hint="eastAsia" w:ascii="Times New Roman" w:hAnsi="Times New Roman" w:eastAsia="宋体" w:cs="Times New Roman"/>
          <w:sz w:val="28"/>
          <w:szCs w:val="32"/>
          <w:lang w:val="en-US" w:eastAsia="zh-CN"/>
        </w:rPr>
        <w:t>动物实验结束后，招标方可从中选取5个化合物，并指定1~2个靶点，由中标人提供分子对接服务，并交付分子结合模式图；</w:t>
      </w:r>
    </w:p>
    <w:p>
      <w:pPr>
        <w:numPr>
          <w:ilvl w:val="0"/>
          <w:numId w:val="3"/>
        </w:numPr>
        <w:ind w:left="0" w:leftChars="0" w:firstLine="0" w:firstLineChars="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w:t>
      </w:r>
      <w:r>
        <w:rPr>
          <w:rFonts w:hint="eastAsia" w:ascii="Times New Roman" w:hAnsi="Times New Roman" w:eastAsia="宋体" w:cs="Times New Roman"/>
          <w:sz w:val="28"/>
          <w:szCs w:val="32"/>
          <w:lang w:val="en-US" w:eastAsia="zh-CN"/>
        </w:rPr>
        <w:t>分子对接服务需使用具有正版授权的软件，如MOE、Schrödinger等业内认可度高的软件；</w:t>
      </w:r>
    </w:p>
    <w:p>
      <w:pPr>
        <w:numPr>
          <w:ilvl w:val="0"/>
          <w:numId w:val="3"/>
        </w:numPr>
        <w:ind w:left="0" w:leftChars="0" w:firstLine="0" w:firstLineChars="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w:t>
      </w:r>
      <w:r>
        <w:rPr>
          <w:rFonts w:hint="eastAsia" w:ascii="Times New Roman" w:hAnsi="Times New Roman" w:eastAsia="宋体" w:cs="Times New Roman"/>
          <w:sz w:val="28"/>
          <w:szCs w:val="32"/>
          <w:lang w:val="en-US" w:eastAsia="zh-CN"/>
        </w:rPr>
        <w:t>动物实验</w:t>
      </w:r>
      <w:r>
        <w:rPr>
          <w:rFonts w:hint="eastAsia" w:ascii="Times New Roman" w:hAnsi="Times New Roman" w:eastAsia="宋体" w:cs="Times New Roman"/>
          <w:sz w:val="28"/>
          <w:szCs w:val="32"/>
        </w:rPr>
        <w:t>交付结果：提供原始数据，以及包括实验材料、实验步骤、实验结果等内容的完善实验报告；</w:t>
      </w:r>
    </w:p>
    <w:p>
      <w:pPr>
        <w:numPr>
          <w:ilvl w:val="0"/>
          <w:numId w:val="3"/>
        </w:numPr>
        <w:ind w:left="0" w:leftChars="0" w:firstLine="0" w:firstLineChars="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w:t>
      </w:r>
      <w:r>
        <w:rPr>
          <w:rFonts w:hint="eastAsia" w:ascii="Times New Roman" w:hAnsi="Times New Roman" w:eastAsia="宋体" w:cs="Times New Roman"/>
          <w:sz w:val="28"/>
          <w:szCs w:val="32"/>
          <w:lang w:val="en-US" w:eastAsia="zh-CN"/>
        </w:rPr>
        <w:t>分子对接实验交付结果：（1）研究方法及参数；（2）分子对接计算方法与参数；（3）分子对接结果数据；（4）参考文献。并提供结合模式3D示意图；</w:t>
      </w:r>
    </w:p>
    <w:p>
      <w:pPr>
        <w:numPr>
          <w:ilvl w:val="0"/>
          <w:numId w:val="3"/>
        </w:numPr>
        <w:ind w:left="0" w:leftChars="0" w:firstLine="0" w:firstLineChars="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☆交付周期：合同签订后</w:t>
      </w:r>
      <w:r>
        <w:rPr>
          <w:rFonts w:hint="eastAsia" w:ascii="Times New Roman" w:hAnsi="Times New Roman" w:eastAsia="宋体" w:cs="Times New Roman"/>
          <w:sz w:val="28"/>
          <w:szCs w:val="32"/>
          <w:lang w:val="en-US" w:eastAsia="zh-CN"/>
        </w:rPr>
        <w:t>两</w:t>
      </w:r>
      <w:r>
        <w:rPr>
          <w:rFonts w:hint="eastAsia" w:ascii="Times New Roman" w:hAnsi="Times New Roman" w:eastAsia="宋体" w:cs="Times New Roman"/>
          <w:sz w:val="28"/>
          <w:szCs w:val="32"/>
        </w:rPr>
        <w:t>周内；</w:t>
      </w:r>
    </w:p>
    <w:p>
      <w:pPr>
        <w:numPr>
          <w:ilvl w:val="0"/>
          <w:numId w:val="3"/>
        </w:numPr>
        <w:ind w:left="0" w:leftChars="0" w:firstLine="0" w:firstLineChars="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可提供阳性化合物和衍生物，并提供有竞争力的折扣优惠，便于开展后续的构效关系研究。</w:t>
      </w:r>
    </w:p>
    <w:p>
      <w:pPr>
        <w:pStyle w:val="2"/>
        <w:numPr>
          <w:ilvl w:val="0"/>
          <w:numId w:val="0"/>
        </w:numPr>
        <w:rPr>
          <w:rFonts w:ascii="Arial" w:hAnsi="Arial" w:cs="Arial"/>
          <w:color w:val="auto"/>
          <w:kern w:val="0"/>
          <w:highlight w:val="none"/>
        </w:rPr>
      </w:pPr>
      <w:r>
        <w:rPr>
          <w:rFonts w:hint="eastAsia" w:ascii="Times New Roman" w:hAnsi="Times New Roman" w:eastAsia="宋体" w:cs="Times New Roman"/>
          <w:sz w:val="28"/>
          <w:szCs w:val="32"/>
          <w:lang w:val="en-US" w:eastAsia="zh-CN"/>
        </w:rPr>
        <w:t xml:space="preserve">  </w:t>
      </w:r>
      <w:r>
        <w:rPr>
          <w:rFonts w:ascii="Arial" w:hAnsi="Arial" w:cs="Arial"/>
          <w:color w:val="auto"/>
          <w:kern w:val="0"/>
          <w:highlight w:val="none"/>
        </w:rPr>
        <w:t xml:space="preserve">  </w:t>
      </w:r>
    </w:p>
    <w:p>
      <w:pPr>
        <w:pStyle w:val="2"/>
        <w:numPr>
          <w:ilvl w:val="0"/>
          <w:numId w:val="0"/>
        </w:numPr>
        <w:rPr>
          <w:rFonts w:ascii="Arial" w:hAnsi="Arial" w:cs="Arial"/>
          <w:color w:val="auto"/>
          <w:kern w:val="0"/>
          <w:highlight w:val="none"/>
        </w:rPr>
      </w:pPr>
    </w:p>
    <w:p>
      <w:pPr>
        <w:pStyle w:val="2"/>
        <w:numPr>
          <w:ilvl w:val="0"/>
          <w:numId w:val="0"/>
        </w:numPr>
        <w:rPr>
          <w:rFonts w:ascii="Arial" w:hAnsi="Arial" w:cs="Arial"/>
          <w:color w:val="auto"/>
          <w:kern w:val="0"/>
          <w:highlight w:val="none"/>
        </w:rPr>
      </w:pPr>
    </w:p>
    <w:p>
      <w:pPr>
        <w:pStyle w:val="2"/>
        <w:numPr>
          <w:ilvl w:val="0"/>
          <w:numId w:val="0"/>
        </w:numPr>
        <w:ind w:firstLine="2891" w:firstLineChars="900"/>
        <w:jc w:val="both"/>
        <w:rPr>
          <w:rFonts w:ascii="Arial" w:hAnsi="Arial" w:cs="Arial"/>
          <w:color w:val="auto"/>
          <w:kern w:val="0"/>
          <w:highlight w:val="none"/>
        </w:rPr>
      </w:pPr>
    </w:p>
    <w:p>
      <w:pPr>
        <w:pStyle w:val="2"/>
        <w:numPr>
          <w:ilvl w:val="0"/>
          <w:numId w:val="0"/>
        </w:numPr>
        <w:spacing w:before="0" w:after="0" w:line="240" w:lineRule="auto"/>
        <w:ind w:firstLine="0" w:firstLineChars="0"/>
        <w:jc w:val="both"/>
        <w:rPr>
          <w:rFonts w:ascii="Arial" w:hAnsi="Arial" w:cs="Arial"/>
          <w:color w:val="auto"/>
          <w:kern w:val="0"/>
          <w:highlight w:val="none"/>
        </w:rPr>
      </w:pPr>
    </w:p>
    <w:p>
      <w:pPr>
        <w:rPr>
          <w:rFonts w:ascii="Arial" w:hAnsi="Arial" w:cs="Arial"/>
          <w:color w:val="auto"/>
          <w:kern w:val="0"/>
          <w:highlight w:val="none"/>
        </w:rPr>
      </w:pPr>
    </w:p>
    <w:p>
      <w:pPr>
        <w:pStyle w:val="35"/>
        <w:rPr>
          <w:rFonts w:ascii="Arial" w:hAnsi="Arial" w:cs="Arial"/>
          <w:color w:val="auto"/>
          <w:kern w:val="0"/>
          <w:highlight w:val="none"/>
        </w:rPr>
      </w:pPr>
    </w:p>
    <w:p>
      <w:pPr>
        <w:rPr>
          <w:rFonts w:ascii="Arial" w:hAnsi="Arial" w:cs="Arial"/>
          <w:color w:val="auto"/>
          <w:kern w:val="0"/>
          <w:highlight w:val="none"/>
        </w:rPr>
      </w:pPr>
    </w:p>
    <w:p>
      <w:pPr>
        <w:pStyle w:val="35"/>
        <w:rPr>
          <w:rFonts w:ascii="Arial" w:hAnsi="Arial" w:cs="Arial"/>
          <w:color w:val="auto"/>
          <w:kern w:val="0"/>
          <w:highlight w:val="none"/>
        </w:rPr>
      </w:pPr>
    </w:p>
    <w:p>
      <w:pPr>
        <w:rPr>
          <w:rFonts w:ascii="Arial" w:hAnsi="Arial" w:cs="Arial"/>
          <w:color w:val="auto"/>
          <w:kern w:val="0"/>
          <w:highlight w:val="none"/>
        </w:rPr>
      </w:pPr>
    </w:p>
    <w:p>
      <w:pPr>
        <w:pStyle w:val="35"/>
        <w:rPr>
          <w:rFonts w:ascii="Arial" w:hAnsi="Arial" w:cs="Arial"/>
          <w:color w:val="auto"/>
          <w:kern w:val="0"/>
          <w:highlight w:val="none"/>
        </w:rPr>
      </w:pPr>
    </w:p>
    <w:p/>
    <w:p>
      <w:pPr>
        <w:bidi w:val="0"/>
        <w:jc w:val="center"/>
        <w:rPr>
          <w:b/>
          <w:bCs/>
          <w:sz w:val="28"/>
          <w:szCs w:val="28"/>
        </w:rPr>
      </w:pPr>
    </w:p>
    <w:p>
      <w:pPr>
        <w:bidi w:val="0"/>
        <w:jc w:val="center"/>
        <w:rPr>
          <w:b/>
          <w:bCs/>
          <w:sz w:val="28"/>
          <w:szCs w:val="28"/>
        </w:rPr>
      </w:pPr>
      <w:r>
        <w:rPr>
          <w:b/>
          <w:bCs/>
          <w:sz w:val="28"/>
          <w:szCs w:val="28"/>
        </w:rPr>
        <w:t>评标标准</w:t>
      </w:r>
    </w:p>
    <w:p>
      <w:pPr>
        <w:widowControl/>
        <w:spacing w:line="360" w:lineRule="auto"/>
        <w:ind w:firstLine="560" w:firstLineChars="200"/>
        <w:jc w:val="left"/>
        <w:rPr>
          <w:rFonts w:ascii="Arial" w:hAnsi="Arial" w:cs="Arial"/>
          <w:b w:val="0"/>
          <w:bCs w:val="0"/>
          <w:color w:val="auto"/>
          <w:kern w:val="0"/>
          <w:sz w:val="28"/>
          <w:szCs w:val="28"/>
          <w:highlight w:val="none"/>
        </w:rPr>
      </w:pPr>
      <w:r>
        <w:rPr>
          <w:rFonts w:hint="eastAsia" w:ascii="Arial" w:hAnsi="Arial" w:cs="Arial"/>
          <w:b w:val="0"/>
          <w:bCs w:val="0"/>
          <w:color w:val="auto"/>
          <w:kern w:val="0"/>
          <w:sz w:val="28"/>
          <w:szCs w:val="28"/>
          <w:highlight w:val="none"/>
        </w:rPr>
        <w:t>本项目采用</w:t>
      </w:r>
      <w:r>
        <w:rPr>
          <w:rFonts w:hint="eastAsia" w:ascii="Arial" w:hAnsi="Arial" w:cs="Arial"/>
          <w:b/>
          <w:bCs/>
          <w:color w:val="auto"/>
          <w:kern w:val="0"/>
          <w:sz w:val="28"/>
          <w:szCs w:val="28"/>
          <w:highlight w:val="none"/>
        </w:rPr>
        <w:t>最低评标价法</w:t>
      </w:r>
      <w:r>
        <w:rPr>
          <w:rFonts w:hint="eastAsia" w:ascii="Arial" w:hAnsi="Arial" w:cs="Arial"/>
          <w:b w:val="0"/>
          <w:bCs w:val="0"/>
          <w:color w:val="auto"/>
          <w:kern w:val="0"/>
          <w:sz w:val="28"/>
          <w:szCs w:val="28"/>
          <w:highlight w:val="none"/>
        </w:rPr>
        <w:t>，即在全部满足招标文件实质性要求的前提下，依据统一的价格要素评定最低报价，以提出最低报价的投标人做为第一中标候选人。具体方法如下：</w:t>
      </w:r>
    </w:p>
    <w:p>
      <w:pPr>
        <w:spacing w:line="360" w:lineRule="auto"/>
        <w:ind w:firstLine="560" w:firstLineChars="200"/>
        <w:rPr>
          <w:rFonts w:ascii="Arial" w:hAnsi="Arial" w:cs="Arial"/>
          <w:b w:val="0"/>
          <w:bCs w:val="0"/>
          <w:color w:val="auto"/>
          <w:kern w:val="0"/>
          <w:sz w:val="28"/>
          <w:szCs w:val="28"/>
          <w:highlight w:val="none"/>
        </w:rPr>
      </w:pPr>
      <w:r>
        <w:rPr>
          <w:rFonts w:hint="eastAsia" w:ascii="Arial" w:hAnsi="Arial" w:cs="Arial"/>
          <w:b w:val="0"/>
          <w:bCs w:val="0"/>
          <w:color w:val="auto"/>
          <w:kern w:val="0"/>
          <w:sz w:val="28"/>
          <w:szCs w:val="28"/>
          <w:highlight w:val="none"/>
        </w:rPr>
        <w:t>按投标报价由低到高顺序排列。投标报价相同的，按技术指标优劣顺序排列，技术指标优劣顺序一致的，采取随机抽取的方式确定。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pPr>
        <w:spacing w:line="360" w:lineRule="auto"/>
        <w:ind w:firstLine="560" w:firstLineChars="200"/>
        <w:rPr>
          <w:rFonts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说明：</w:t>
      </w:r>
    </w:p>
    <w:p>
      <w:pPr>
        <w:numPr>
          <w:ilvl w:val="-1"/>
          <w:numId w:val="0"/>
        </w:numPr>
        <w:spacing w:line="360" w:lineRule="auto"/>
        <w:ind w:firstLine="560" w:firstLineChars="200"/>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所有认证、证明和业绩均以有效清晰的证明文件的复印件为依据，原件备查。</w:t>
      </w:r>
    </w:p>
    <w:p>
      <w:pPr>
        <w:pStyle w:val="35"/>
        <w:numPr>
          <w:ilvl w:val="0"/>
          <w:numId w:val="0"/>
        </w:numPr>
        <w:ind w:left="420" w:leftChars="0"/>
        <w:rPr>
          <w:rFonts w:hint="default"/>
          <w:lang w:val="en-US" w:eastAsia="zh-CN"/>
        </w:rPr>
      </w:pPr>
    </w:p>
    <w:p>
      <w:pPr>
        <w:rPr>
          <w:rFonts w:hint="default"/>
          <w:lang w:val="en-US" w:eastAsia="zh-CN"/>
        </w:rPr>
      </w:pPr>
    </w:p>
    <w:p>
      <w:pPr>
        <w:pStyle w:val="35"/>
        <w:rPr>
          <w:rFonts w:hint="default"/>
          <w:lang w:val="en-US" w:eastAsia="zh-CN"/>
        </w:rPr>
      </w:pPr>
    </w:p>
    <w:p>
      <w:pPr>
        <w:rPr>
          <w:rFonts w:hint="default"/>
          <w:lang w:val="en-US" w:eastAsia="zh-CN"/>
        </w:rPr>
      </w:pPr>
    </w:p>
    <w:p>
      <w:pPr>
        <w:pStyle w:val="2"/>
        <w:rPr>
          <w:rFonts w:ascii="Arial" w:hAnsi="Arial" w:cs="Arial"/>
          <w:color w:val="auto"/>
          <w:kern w:val="0"/>
          <w:szCs w:val="21"/>
          <w:highlight w:val="none"/>
        </w:rPr>
        <w:sectPr>
          <w:headerReference r:id="rId4" w:type="first"/>
          <w:footerReference r:id="rId6" w:type="first"/>
          <w:headerReference r:id="rId3" w:type="default"/>
          <w:footerReference r:id="rId5" w:type="default"/>
          <w:pgSz w:w="11906" w:h="16838"/>
          <w:pgMar w:top="1440" w:right="1800" w:bottom="1440" w:left="1600" w:header="851" w:footer="992" w:gutter="0"/>
          <w:pgNumType w:start="1"/>
          <w:cols w:space="0" w:num="1"/>
          <w:docGrid w:type="lines" w:linePitch="312" w:charSpace="0"/>
        </w:sectPr>
      </w:pPr>
    </w:p>
    <w:p>
      <w:pPr>
        <w:pStyle w:val="2"/>
        <w:rPr>
          <w:rFonts w:ascii="Arial" w:hAnsi="Arial" w:cs="Arial"/>
          <w:color w:val="auto"/>
          <w:kern w:val="0"/>
          <w:szCs w:val="21"/>
          <w:highlight w:val="none"/>
        </w:rPr>
        <w:sectPr>
          <w:footerReference r:id="rId7" w:type="default"/>
          <w:type w:val="continuous"/>
          <w:pgSz w:w="11906" w:h="16838"/>
          <w:pgMar w:top="1440" w:right="1800" w:bottom="1440" w:left="1600" w:header="851" w:footer="992" w:gutter="0"/>
          <w:pgNumType w:start="1"/>
          <w:cols w:space="0" w:num="1"/>
          <w:docGrid w:type="lines" w:linePitch="312" w:charSpace="0"/>
        </w:sectPr>
      </w:pPr>
      <w:bookmarkStart w:id="0" w:name="_Toc481057143"/>
    </w:p>
    <w:bookmarkEnd w:id="0"/>
    <w:p>
      <w:pPr>
        <w:widowControl/>
        <w:numPr>
          <w:ilvl w:val="-1"/>
          <w:numId w:val="0"/>
        </w:numPr>
        <w:shd w:val="clear" w:color="auto" w:fill="FFFFFF"/>
        <w:spacing w:line="240" w:lineRule="auto"/>
        <w:ind w:firstLine="0"/>
        <w:jc w:val="center"/>
        <w:rPr>
          <w:rFonts w:hint="eastAsia" w:ascii="Arial" w:hAnsi="宋体" w:cs="Arial"/>
          <w:b/>
          <w:bCs/>
          <w:color w:val="auto"/>
          <w:kern w:val="0"/>
          <w:sz w:val="28"/>
          <w:szCs w:val="28"/>
          <w:highlight w:val="none"/>
          <w:lang w:val="en-US" w:eastAsia="zh-CN"/>
        </w:rPr>
      </w:pPr>
      <w:r>
        <w:rPr>
          <w:rFonts w:hint="eastAsia" w:ascii="Arial" w:hAnsi="宋体" w:cs="Arial"/>
          <w:b/>
          <w:bCs/>
          <w:color w:val="auto"/>
          <w:kern w:val="0"/>
          <w:sz w:val="28"/>
          <w:szCs w:val="28"/>
          <w:highlight w:val="none"/>
          <w:lang w:val="en-US" w:eastAsia="zh-CN"/>
        </w:rPr>
        <w:t>投标文件要求</w:t>
      </w:r>
    </w:p>
    <w:p>
      <w:pPr>
        <w:widowControl/>
        <w:numPr>
          <w:ilvl w:val="-1"/>
          <w:numId w:val="0"/>
        </w:numPr>
        <w:shd w:val="clear" w:color="auto" w:fill="FFFFFF"/>
        <w:spacing w:line="240" w:lineRule="auto"/>
        <w:ind w:firstLine="0"/>
        <w:rPr>
          <w:rFonts w:ascii="Arial" w:hAnsi="Arial" w:cs="Arial"/>
          <w:color w:val="auto"/>
          <w:kern w:val="0"/>
          <w:szCs w:val="21"/>
          <w:highlight w:val="none"/>
        </w:rPr>
      </w:pPr>
      <w:r>
        <w:rPr>
          <w:rFonts w:hint="eastAsia" w:ascii="Arial" w:hAnsi="宋体" w:cs="Arial"/>
          <w:b/>
          <w:bCs/>
          <w:color w:val="auto"/>
          <w:kern w:val="0"/>
          <w:szCs w:val="21"/>
          <w:highlight w:val="none"/>
          <w:lang w:val="en-US" w:eastAsia="zh-CN"/>
        </w:rPr>
        <w:t>1、</w:t>
      </w:r>
      <w:r>
        <w:rPr>
          <w:rFonts w:ascii="Arial" w:hAnsi="宋体" w:cs="Arial"/>
          <w:b/>
          <w:bCs/>
          <w:color w:val="auto"/>
          <w:kern w:val="0"/>
          <w:szCs w:val="21"/>
          <w:highlight w:val="none"/>
        </w:rPr>
        <w:t>投标文件的编制</w:t>
      </w:r>
    </w:p>
    <w:p>
      <w:pPr>
        <w:widowControl/>
        <w:shd w:val="clear" w:color="auto" w:fill="FFFFFF"/>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lang w:val="en-US" w:eastAsia="zh-CN"/>
        </w:rPr>
        <w:t>1.1</w:t>
      </w:r>
      <w:r>
        <w:rPr>
          <w:rFonts w:ascii="Arial" w:hAnsi="宋体" w:cs="Arial"/>
          <w:color w:val="auto"/>
          <w:kern w:val="0"/>
          <w:szCs w:val="21"/>
          <w:highlight w:val="none"/>
        </w:rPr>
        <w:t>投标文件应按照招标文件规定的顺序打印、装订成册并编制目录</w:t>
      </w:r>
      <w:r>
        <w:rPr>
          <w:rFonts w:hint="eastAsia" w:ascii="Arial" w:hAnsi="宋体" w:cs="Arial"/>
          <w:color w:val="auto"/>
          <w:kern w:val="0"/>
          <w:szCs w:val="21"/>
          <w:highlight w:val="none"/>
        </w:rPr>
        <w:t>。因</w:t>
      </w:r>
      <w:r>
        <w:rPr>
          <w:rFonts w:ascii="Arial" w:hAnsi="宋体" w:cs="Arial"/>
          <w:color w:val="auto"/>
          <w:kern w:val="0"/>
          <w:szCs w:val="21"/>
          <w:highlight w:val="none"/>
        </w:rPr>
        <w:t>编排混乱导致投标文件被误读或查找不到，责任由投标人承担。</w:t>
      </w:r>
    </w:p>
    <w:p>
      <w:pPr>
        <w:widowControl/>
        <w:shd w:val="clear" w:color="auto" w:fill="FFFFFF"/>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lang w:val="en-US" w:eastAsia="zh-CN"/>
        </w:rPr>
        <w:t>1.2</w:t>
      </w:r>
      <w:r>
        <w:rPr>
          <w:rFonts w:ascii="Arial" w:hAnsi="宋体" w:cs="Arial"/>
          <w:color w:val="auto"/>
          <w:kern w:val="0"/>
          <w:szCs w:val="21"/>
          <w:highlight w:val="none"/>
        </w:rPr>
        <w:t>投标人应在投标文件中写清相应的项目编号、项目名称、投标人全称、地址、电话、传真等。</w:t>
      </w:r>
    </w:p>
    <w:p>
      <w:pPr>
        <w:widowControl/>
        <w:shd w:val="clear" w:color="auto" w:fill="FFFFFF"/>
        <w:spacing w:line="360" w:lineRule="auto"/>
        <w:ind w:firstLine="412"/>
        <w:rPr>
          <w:rFonts w:ascii="Arial" w:hAnsi="Arial" w:cs="Arial"/>
          <w:b/>
          <w:bCs/>
          <w:color w:val="auto"/>
          <w:kern w:val="0"/>
          <w:szCs w:val="21"/>
          <w:highlight w:val="none"/>
        </w:rPr>
      </w:pPr>
      <w:r>
        <w:rPr>
          <w:rFonts w:hint="eastAsia" w:ascii="Arial" w:hAnsi="Arial" w:cs="Arial"/>
          <w:bCs/>
          <w:color w:val="auto"/>
          <w:kern w:val="0"/>
          <w:szCs w:val="21"/>
          <w:highlight w:val="none"/>
          <w:lang w:val="en-US" w:eastAsia="zh-CN"/>
        </w:rPr>
        <w:t>1.3</w:t>
      </w:r>
      <w:r>
        <w:rPr>
          <w:rFonts w:ascii="Arial" w:hAnsi="宋体" w:cs="Arial"/>
          <w:color w:val="auto"/>
          <w:kern w:val="0"/>
          <w:szCs w:val="21"/>
          <w:highlight w:val="none"/>
        </w:rPr>
        <w:t>投标人根据招标文件载明的标的采购项目实际情况，拟在中标后将中标项目的非主体、非关键性工作交由他人完成的，应当在投标文件中载明。</w:t>
      </w:r>
    </w:p>
    <w:p>
      <w:pPr>
        <w:widowControl/>
        <w:shd w:val="clear" w:color="auto" w:fill="FFFFFF"/>
        <w:spacing w:line="360" w:lineRule="auto"/>
        <w:ind w:firstLine="0"/>
        <w:rPr>
          <w:rFonts w:ascii="Arial" w:hAnsi="Arial" w:cs="Arial"/>
          <w:color w:val="auto"/>
          <w:kern w:val="0"/>
          <w:szCs w:val="21"/>
          <w:highlight w:val="none"/>
        </w:rPr>
      </w:pPr>
      <w:r>
        <w:rPr>
          <w:rFonts w:hint="eastAsia" w:ascii="Arial" w:hAnsi="Arial" w:cs="Arial"/>
          <w:b/>
          <w:bCs/>
          <w:color w:val="auto"/>
          <w:kern w:val="0"/>
          <w:szCs w:val="21"/>
          <w:highlight w:val="none"/>
          <w:lang w:val="en-US" w:eastAsia="zh-CN"/>
        </w:rPr>
        <w:t>2</w:t>
      </w:r>
      <w:r>
        <w:rPr>
          <w:rFonts w:ascii="Arial" w:hAnsi="宋体" w:cs="Arial"/>
          <w:b/>
          <w:bCs/>
          <w:color w:val="auto"/>
          <w:kern w:val="0"/>
          <w:szCs w:val="21"/>
          <w:highlight w:val="none"/>
        </w:rPr>
        <w:t>、投标文件的组成</w:t>
      </w:r>
    </w:p>
    <w:p>
      <w:pPr>
        <w:widowControl/>
        <w:shd w:val="clear" w:color="auto" w:fill="FFFFFF"/>
        <w:spacing w:line="360" w:lineRule="auto"/>
        <w:ind w:firstLine="420"/>
        <w:jc w:val="left"/>
        <w:rPr>
          <w:rFonts w:ascii="Arial" w:hAnsi="宋体" w:cs="Arial"/>
          <w:color w:val="auto"/>
          <w:kern w:val="0"/>
          <w:szCs w:val="21"/>
          <w:highlight w:val="none"/>
        </w:rPr>
      </w:pPr>
      <w:r>
        <w:rPr>
          <w:rFonts w:hint="eastAsia" w:ascii="Arial" w:hAnsi="宋体" w:cs="Arial"/>
          <w:color w:val="auto"/>
          <w:kern w:val="0"/>
          <w:szCs w:val="21"/>
          <w:highlight w:val="none"/>
          <w:lang w:val="en-US" w:eastAsia="zh-CN"/>
        </w:rPr>
        <w:t>2.1</w:t>
      </w:r>
      <w:r>
        <w:rPr>
          <w:rFonts w:ascii="Arial" w:hAnsi="宋体" w:cs="Arial"/>
          <w:color w:val="auto"/>
          <w:kern w:val="0"/>
          <w:szCs w:val="21"/>
          <w:highlight w:val="none"/>
        </w:rPr>
        <w:t xml:space="preserve"> 投标文件由商务、技术、价格以及其他部分</w:t>
      </w:r>
      <w:r>
        <w:rPr>
          <w:rFonts w:hint="eastAsia" w:ascii="Arial" w:hAnsi="宋体" w:cs="Arial"/>
          <w:color w:val="auto"/>
          <w:kern w:val="0"/>
          <w:szCs w:val="21"/>
          <w:highlight w:val="none"/>
        </w:rPr>
        <w:t>内容</w:t>
      </w:r>
      <w:r>
        <w:rPr>
          <w:rFonts w:ascii="Arial" w:hAnsi="宋体" w:cs="Arial"/>
          <w:color w:val="auto"/>
          <w:kern w:val="0"/>
          <w:szCs w:val="21"/>
          <w:highlight w:val="none"/>
        </w:rPr>
        <w:t>组成。</w:t>
      </w:r>
    </w:p>
    <w:p>
      <w:pPr>
        <w:widowControl/>
        <w:shd w:val="clear" w:color="auto" w:fill="FFFFFF"/>
        <w:spacing w:line="360" w:lineRule="auto"/>
        <w:ind w:firstLine="0"/>
        <w:rPr>
          <w:rFonts w:ascii="Arial" w:hAnsi="Arial" w:cs="Arial"/>
          <w:color w:val="auto"/>
          <w:kern w:val="0"/>
          <w:szCs w:val="21"/>
          <w:highlight w:val="none"/>
        </w:rPr>
      </w:pPr>
      <w:r>
        <w:rPr>
          <w:rFonts w:hint="eastAsia" w:ascii="Arial" w:hAnsi="Arial" w:cs="Arial"/>
          <w:b/>
          <w:bCs/>
          <w:color w:val="auto"/>
          <w:kern w:val="0"/>
          <w:szCs w:val="21"/>
          <w:highlight w:val="none"/>
          <w:lang w:val="en-US" w:eastAsia="zh-CN"/>
        </w:rPr>
        <w:t>3</w:t>
      </w:r>
      <w:r>
        <w:rPr>
          <w:rFonts w:ascii="Arial" w:hAnsi="宋体" w:cs="Arial"/>
          <w:b/>
          <w:bCs/>
          <w:color w:val="auto"/>
          <w:kern w:val="0"/>
          <w:szCs w:val="21"/>
          <w:highlight w:val="none"/>
        </w:rPr>
        <w:t>、投标文件</w:t>
      </w:r>
      <w:r>
        <w:rPr>
          <w:rFonts w:hint="eastAsia" w:ascii="Arial" w:hAnsi="宋体" w:cs="Arial"/>
          <w:b/>
          <w:bCs/>
          <w:color w:val="auto"/>
          <w:kern w:val="0"/>
          <w:szCs w:val="21"/>
          <w:highlight w:val="none"/>
        </w:rPr>
        <w:t>的</w:t>
      </w:r>
      <w:r>
        <w:rPr>
          <w:rFonts w:ascii="Arial" w:hAnsi="宋体" w:cs="Arial"/>
          <w:b/>
          <w:bCs/>
          <w:color w:val="auto"/>
          <w:kern w:val="0"/>
          <w:szCs w:val="21"/>
          <w:highlight w:val="none"/>
        </w:rPr>
        <w:t>商务</w:t>
      </w:r>
      <w:r>
        <w:rPr>
          <w:rFonts w:hint="eastAsia" w:ascii="Arial" w:hAnsi="宋体" w:cs="Arial"/>
          <w:b/>
          <w:bCs/>
          <w:color w:val="auto"/>
          <w:kern w:val="0"/>
          <w:szCs w:val="21"/>
          <w:highlight w:val="none"/>
        </w:rPr>
        <w:t>内容</w:t>
      </w:r>
    </w:p>
    <w:p>
      <w:pPr>
        <w:widowControl/>
        <w:shd w:val="clear" w:color="auto" w:fill="FFFFFF"/>
        <w:spacing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lang w:val="en-US" w:eastAsia="zh-CN"/>
        </w:rPr>
        <w:t>3</w:t>
      </w:r>
      <w:r>
        <w:rPr>
          <w:rFonts w:ascii="Arial" w:hAnsi="Arial" w:cs="Arial"/>
          <w:color w:val="auto"/>
          <w:kern w:val="0"/>
          <w:szCs w:val="21"/>
          <w:highlight w:val="none"/>
        </w:rPr>
        <w:t>.1</w:t>
      </w:r>
      <w:r>
        <w:rPr>
          <w:rFonts w:ascii="Arial" w:hAnsi="宋体" w:cs="Arial"/>
          <w:color w:val="auto"/>
          <w:kern w:val="0"/>
          <w:szCs w:val="21"/>
          <w:highlight w:val="none"/>
        </w:rPr>
        <w:t>商务部分</w:t>
      </w:r>
      <w:r>
        <w:rPr>
          <w:rFonts w:hint="eastAsia" w:ascii="Arial" w:hAnsi="宋体" w:cs="Arial"/>
          <w:color w:val="auto"/>
          <w:kern w:val="0"/>
          <w:szCs w:val="21"/>
          <w:highlight w:val="none"/>
        </w:rPr>
        <w:t>内容</w:t>
      </w:r>
      <w:r>
        <w:rPr>
          <w:rFonts w:ascii="Arial" w:hAnsi="宋体" w:cs="Arial"/>
          <w:color w:val="auto"/>
          <w:kern w:val="0"/>
          <w:szCs w:val="21"/>
          <w:highlight w:val="none"/>
        </w:rPr>
        <w:t>是证明投标人有资格参加投标和中标后有能力履行合同的文件，这些文件应能满足招标的要求，包括但不限于下列文件（</w:t>
      </w:r>
      <w:r>
        <w:rPr>
          <w:rFonts w:ascii="Arial" w:hAnsi="宋体" w:cs="Arial"/>
          <w:b/>
          <w:color w:val="auto"/>
          <w:kern w:val="0"/>
          <w:szCs w:val="21"/>
          <w:highlight w:val="none"/>
        </w:rPr>
        <w:t>（</w:t>
      </w:r>
      <w:r>
        <w:rPr>
          <w:rFonts w:ascii="Arial" w:hAnsi="Arial" w:cs="Arial"/>
          <w:b/>
          <w:color w:val="auto"/>
          <w:kern w:val="0"/>
          <w:szCs w:val="21"/>
          <w:highlight w:val="none"/>
        </w:rPr>
        <w:t>1</w:t>
      </w:r>
      <w:r>
        <w:rPr>
          <w:rFonts w:ascii="Arial" w:hAnsi="宋体" w:cs="Arial"/>
          <w:b/>
          <w:color w:val="auto"/>
          <w:kern w:val="0"/>
          <w:szCs w:val="21"/>
          <w:highlight w:val="none"/>
        </w:rPr>
        <w:t>）</w:t>
      </w:r>
      <w:r>
        <w:rPr>
          <w:rFonts w:ascii="Arial" w:hAnsi="Arial" w:cs="Arial"/>
          <w:b/>
          <w:color w:val="auto"/>
          <w:kern w:val="0"/>
          <w:szCs w:val="21"/>
          <w:highlight w:val="none"/>
        </w:rPr>
        <w:t>-</w:t>
      </w:r>
      <w:r>
        <w:rPr>
          <w:rFonts w:ascii="Arial" w:hAnsi="宋体" w:cs="Arial"/>
          <w:b/>
          <w:color w:val="auto"/>
          <w:kern w:val="0"/>
          <w:szCs w:val="21"/>
          <w:highlight w:val="none"/>
        </w:rPr>
        <w:t>（</w:t>
      </w:r>
      <w:r>
        <w:rPr>
          <w:rFonts w:hint="eastAsia" w:ascii="Arial" w:hAnsi="宋体" w:cs="Arial"/>
          <w:b/>
          <w:color w:val="auto"/>
          <w:kern w:val="0"/>
          <w:szCs w:val="21"/>
          <w:highlight w:val="none"/>
          <w:lang w:val="en-US" w:eastAsia="zh-CN"/>
        </w:rPr>
        <w:t>4</w:t>
      </w:r>
      <w:r>
        <w:rPr>
          <w:rFonts w:ascii="Arial" w:hAnsi="宋体" w:cs="Arial"/>
          <w:b/>
          <w:color w:val="auto"/>
          <w:kern w:val="0"/>
          <w:szCs w:val="21"/>
          <w:highlight w:val="none"/>
        </w:rPr>
        <w:t>）所述材料</w:t>
      </w:r>
      <w:r>
        <w:rPr>
          <w:rFonts w:hint="eastAsia" w:ascii="Arial" w:hAnsi="宋体" w:cs="Arial"/>
          <w:b/>
          <w:color w:val="auto"/>
          <w:kern w:val="0"/>
          <w:szCs w:val="21"/>
          <w:highlight w:val="none"/>
        </w:rPr>
        <w:t>不得</w:t>
      </w:r>
      <w:r>
        <w:rPr>
          <w:rFonts w:ascii="Arial" w:hAnsi="宋体" w:cs="Arial"/>
          <w:b/>
          <w:color w:val="auto"/>
          <w:kern w:val="0"/>
          <w:szCs w:val="21"/>
          <w:highlight w:val="none"/>
        </w:rPr>
        <w:t>有缺失或提供不全或不满足招标文件的实质性要求</w:t>
      </w:r>
      <w:r>
        <w:rPr>
          <w:rFonts w:ascii="Arial" w:hAnsi="宋体" w:cs="Arial"/>
          <w:color w:val="auto"/>
          <w:kern w:val="0"/>
          <w:szCs w:val="21"/>
          <w:highlight w:val="none"/>
        </w:rPr>
        <w:t>）：</w:t>
      </w:r>
    </w:p>
    <w:p>
      <w:pPr>
        <w:widowControl/>
        <w:shd w:val="clear" w:color="auto" w:fill="FFFFFF"/>
        <w:spacing w:line="360" w:lineRule="auto"/>
        <w:ind w:firstLine="420"/>
        <w:jc w:val="left"/>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1</w:t>
      </w:r>
      <w:r>
        <w:rPr>
          <w:rFonts w:ascii="Arial" w:hAnsi="宋体" w:cs="Arial"/>
          <w:color w:val="auto"/>
          <w:kern w:val="0"/>
          <w:szCs w:val="21"/>
          <w:highlight w:val="none"/>
        </w:rPr>
        <w:t>）投标函（投标申请及声明）</w:t>
      </w:r>
      <w:bookmarkStart w:id="5" w:name="_GoBack"/>
      <w:bookmarkEnd w:id="5"/>
    </w:p>
    <w:p>
      <w:pPr>
        <w:widowControl/>
        <w:shd w:val="clear" w:color="auto" w:fill="FFFFFF"/>
        <w:spacing w:line="360" w:lineRule="auto"/>
        <w:ind w:firstLine="420" w:firstLineChars="200"/>
        <w:jc w:val="left"/>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2</w:t>
      </w:r>
      <w:r>
        <w:rPr>
          <w:rFonts w:ascii="Arial" w:hAnsi="宋体" w:cs="Arial"/>
          <w:color w:val="auto"/>
          <w:kern w:val="0"/>
          <w:szCs w:val="21"/>
          <w:highlight w:val="none"/>
        </w:rPr>
        <w:t>）</w:t>
      </w:r>
      <w:r>
        <w:rPr>
          <w:rFonts w:hint="eastAsia" w:ascii="Arial" w:hAnsi="宋体" w:cs="Arial"/>
          <w:color w:val="auto"/>
          <w:kern w:val="0"/>
          <w:szCs w:val="21"/>
          <w:highlight w:val="none"/>
        </w:rPr>
        <w:t>法定代表人授权书</w:t>
      </w:r>
      <w:r>
        <w:rPr>
          <w:rFonts w:ascii="Arial" w:hAnsi="宋体" w:cs="Arial"/>
          <w:color w:val="auto"/>
          <w:kern w:val="0"/>
          <w:szCs w:val="21"/>
          <w:highlight w:val="none"/>
        </w:rPr>
        <w:t>及委托代理人的身份证明文件的复印件</w:t>
      </w:r>
    </w:p>
    <w:p>
      <w:pPr>
        <w:widowControl/>
        <w:shd w:val="clear" w:color="auto" w:fill="FFFFFF"/>
        <w:spacing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3</w:t>
      </w:r>
      <w:r>
        <w:rPr>
          <w:rFonts w:ascii="Arial" w:hAnsi="宋体" w:cs="Arial"/>
          <w:color w:val="auto"/>
          <w:kern w:val="0"/>
          <w:szCs w:val="21"/>
          <w:highlight w:val="none"/>
        </w:rPr>
        <w:t>）投标人资格资信证明文件：</w:t>
      </w:r>
    </w:p>
    <w:p>
      <w:pPr>
        <w:widowControl/>
        <w:shd w:val="clear" w:color="auto" w:fill="FFFFFF"/>
        <w:spacing w:line="360" w:lineRule="auto"/>
        <w:ind w:firstLine="420" w:firstLineChars="200"/>
        <w:jc w:val="left"/>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4</w:t>
      </w:r>
      <w:r>
        <w:rPr>
          <w:rFonts w:ascii="Arial" w:hAnsi="宋体" w:cs="Arial"/>
          <w:color w:val="auto"/>
          <w:kern w:val="0"/>
          <w:szCs w:val="21"/>
          <w:highlight w:val="none"/>
        </w:rPr>
        <w:t>）开标一览表</w:t>
      </w:r>
      <w:r>
        <w:rPr>
          <w:rFonts w:hint="eastAsia" w:ascii="Arial" w:hAnsi="宋体" w:cs="Arial"/>
          <w:color w:val="auto"/>
          <w:kern w:val="0"/>
          <w:szCs w:val="21"/>
          <w:highlight w:val="none"/>
        </w:rPr>
        <w:t>及附表</w:t>
      </w:r>
    </w:p>
    <w:p>
      <w:pPr>
        <w:widowControl/>
        <w:shd w:val="clear" w:color="auto" w:fill="FFFFFF"/>
        <w:spacing w:line="360" w:lineRule="auto"/>
        <w:ind w:firstLine="0"/>
        <w:jc w:val="left"/>
        <w:rPr>
          <w:rFonts w:ascii="Arial" w:hAnsi="Arial" w:cs="Arial"/>
          <w:color w:val="auto"/>
          <w:kern w:val="0"/>
          <w:szCs w:val="21"/>
          <w:highlight w:val="none"/>
        </w:rPr>
      </w:pPr>
      <w:r>
        <w:rPr>
          <w:rFonts w:hint="eastAsia" w:ascii="Arial" w:hAnsi="Arial" w:cs="Arial"/>
          <w:b/>
          <w:bCs/>
          <w:color w:val="auto"/>
          <w:kern w:val="0"/>
          <w:szCs w:val="21"/>
          <w:highlight w:val="none"/>
          <w:lang w:val="en-US" w:eastAsia="zh-CN"/>
        </w:rPr>
        <w:t>4</w:t>
      </w:r>
      <w:r>
        <w:rPr>
          <w:rFonts w:ascii="Arial" w:hAnsi="宋体" w:cs="Arial"/>
          <w:b/>
          <w:bCs/>
          <w:color w:val="auto"/>
          <w:kern w:val="0"/>
          <w:szCs w:val="21"/>
          <w:highlight w:val="none"/>
        </w:rPr>
        <w:t>、投标文件的技术</w:t>
      </w:r>
      <w:r>
        <w:rPr>
          <w:rFonts w:hint="eastAsia" w:ascii="Arial" w:hAnsi="宋体" w:cs="Arial"/>
          <w:b/>
          <w:bCs/>
          <w:color w:val="auto"/>
          <w:kern w:val="0"/>
          <w:szCs w:val="21"/>
          <w:highlight w:val="none"/>
        </w:rPr>
        <w:t>内容</w:t>
      </w:r>
    </w:p>
    <w:p>
      <w:pPr>
        <w:widowControl/>
        <w:adjustRightInd w:val="0"/>
        <w:spacing w:line="360" w:lineRule="auto"/>
        <w:ind w:firstLine="420"/>
        <w:jc w:val="left"/>
        <w:rPr>
          <w:rFonts w:ascii="Arial" w:hAnsi="Arial" w:cs="Arial"/>
          <w:color w:val="auto"/>
          <w:szCs w:val="21"/>
          <w:highlight w:val="none"/>
          <w:lang w:val="zh-CN"/>
        </w:rPr>
      </w:pPr>
      <w:r>
        <w:rPr>
          <w:rFonts w:ascii="Arial" w:hAnsi="宋体" w:cs="Arial"/>
          <w:color w:val="auto"/>
          <w:szCs w:val="21"/>
          <w:highlight w:val="none"/>
          <w:lang w:val="zh-CN"/>
        </w:rPr>
        <w:t>技术部分</w:t>
      </w:r>
      <w:r>
        <w:rPr>
          <w:rFonts w:hint="eastAsia" w:ascii="Arial" w:hAnsi="宋体" w:cs="Arial"/>
          <w:color w:val="auto"/>
          <w:kern w:val="0"/>
          <w:szCs w:val="21"/>
          <w:highlight w:val="none"/>
        </w:rPr>
        <w:t>内容</w:t>
      </w:r>
      <w:r>
        <w:rPr>
          <w:rFonts w:ascii="Arial" w:hAnsi="宋体" w:cs="Arial"/>
          <w:color w:val="auto"/>
          <w:szCs w:val="21"/>
          <w:highlight w:val="none"/>
          <w:lang w:val="zh-CN"/>
        </w:rPr>
        <w:t>是证明</w:t>
      </w:r>
      <w:r>
        <w:rPr>
          <w:rFonts w:ascii="Arial" w:hAnsi="宋体" w:cs="Arial"/>
          <w:color w:val="auto"/>
          <w:szCs w:val="21"/>
          <w:highlight w:val="none"/>
        </w:rPr>
        <w:t>投标人提供的货物和服务是合格的、并符合招标文件要求的证明文件，以及</w:t>
      </w:r>
      <w:r>
        <w:rPr>
          <w:rFonts w:ascii="Arial" w:hAnsi="宋体" w:cs="Arial"/>
          <w:color w:val="auto"/>
          <w:szCs w:val="21"/>
          <w:highlight w:val="none"/>
          <w:lang w:val="zh-CN"/>
        </w:rPr>
        <w:t>对货物和服务的详细说明，这些文件可以是文字资料、图纸</w:t>
      </w:r>
      <w:r>
        <w:rPr>
          <w:rFonts w:hint="eastAsia" w:ascii="Arial" w:hAnsi="宋体" w:cs="Arial"/>
          <w:color w:val="auto"/>
          <w:szCs w:val="21"/>
          <w:highlight w:val="none"/>
          <w:lang w:val="zh-CN"/>
        </w:rPr>
        <w:t>、</w:t>
      </w:r>
      <w:r>
        <w:rPr>
          <w:rFonts w:ascii="Arial" w:hAnsi="宋体" w:cs="Arial"/>
          <w:color w:val="auto"/>
          <w:szCs w:val="21"/>
          <w:highlight w:val="none"/>
          <w:lang w:val="zh-CN"/>
        </w:rPr>
        <w:t>数据</w:t>
      </w:r>
      <w:r>
        <w:rPr>
          <w:rFonts w:hint="eastAsia" w:ascii="Arial" w:hAnsi="宋体" w:cs="Arial"/>
          <w:color w:val="auto"/>
          <w:szCs w:val="21"/>
          <w:highlight w:val="none"/>
        </w:rPr>
        <w:t>或其他证明文件</w:t>
      </w:r>
      <w:r>
        <w:rPr>
          <w:rFonts w:ascii="Arial" w:hAnsi="宋体" w:cs="Arial"/>
          <w:color w:val="auto"/>
          <w:szCs w:val="21"/>
          <w:highlight w:val="none"/>
          <w:lang w:val="zh-CN"/>
        </w:rPr>
        <w:t>等。提供的货物和服务如与招标文件要求有不符之处，应说明其差别之所在。包括但不限于下</w:t>
      </w:r>
      <w:r>
        <w:rPr>
          <w:rFonts w:ascii="Arial" w:hAnsi="Arial" w:cs="Arial"/>
          <w:color w:val="auto"/>
          <w:szCs w:val="21"/>
          <w:highlight w:val="none"/>
          <w:lang w:val="zh-CN"/>
        </w:rPr>
        <w:t>列文件：</w:t>
      </w:r>
    </w:p>
    <w:p>
      <w:pPr>
        <w:widowControl/>
        <w:adjustRightInd w:val="0"/>
        <w:spacing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1</w:t>
      </w:r>
      <w:r>
        <w:rPr>
          <w:rFonts w:ascii="Arial" w:hAnsi="宋体" w:cs="Arial"/>
          <w:color w:val="auto"/>
          <w:kern w:val="0"/>
          <w:szCs w:val="21"/>
          <w:highlight w:val="none"/>
          <w:lang w:val="zh-CN"/>
        </w:rPr>
        <w:t>）技术说明或服务方案；</w:t>
      </w:r>
    </w:p>
    <w:p>
      <w:pPr>
        <w:widowControl/>
        <w:adjustRightInd w:val="0"/>
        <w:spacing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2</w:t>
      </w:r>
      <w:r>
        <w:rPr>
          <w:rFonts w:ascii="Arial" w:hAnsi="宋体" w:cs="Arial"/>
          <w:color w:val="auto"/>
          <w:kern w:val="0"/>
          <w:szCs w:val="21"/>
          <w:highlight w:val="none"/>
          <w:lang w:val="zh-CN"/>
        </w:rPr>
        <w:t>）《</w:t>
      </w:r>
      <w:r>
        <w:rPr>
          <w:rFonts w:hint="eastAsia" w:ascii="Arial" w:hAnsi="宋体" w:cs="Arial"/>
          <w:color w:val="auto"/>
          <w:kern w:val="0"/>
          <w:szCs w:val="21"/>
          <w:highlight w:val="none"/>
          <w:lang w:val="zh-CN"/>
        </w:rPr>
        <w:t>采购需求偏离表</w:t>
      </w:r>
      <w:r>
        <w:rPr>
          <w:rFonts w:ascii="Arial" w:hAnsi="宋体" w:cs="Arial"/>
          <w:color w:val="auto"/>
          <w:kern w:val="0"/>
          <w:szCs w:val="21"/>
          <w:highlight w:val="none"/>
          <w:lang w:val="zh-CN"/>
        </w:rPr>
        <w:t>》；</w:t>
      </w:r>
    </w:p>
    <w:p>
      <w:pPr>
        <w:widowControl/>
        <w:adjustRightInd w:val="0"/>
        <w:spacing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3</w:t>
      </w:r>
      <w:r>
        <w:rPr>
          <w:rFonts w:ascii="Arial" w:hAnsi="宋体" w:cs="Arial"/>
          <w:color w:val="auto"/>
          <w:kern w:val="0"/>
          <w:szCs w:val="21"/>
          <w:highlight w:val="none"/>
          <w:lang w:val="zh-CN"/>
        </w:rPr>
        <w:t>）服务承诺；</w:t>
      </w:r>
    </w:p>
    <w:p>
      <w:pPr>
        <w:widowControl/>
        <w:adjustRightInd w:val="0"/>
        <w:spacing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4</w:t>
      </w:r>
      <w:r>
        <w:rPr>
          <w:rFonts w:ascii="Arial" w:hAnsi="宋体" w:cs="Arial"/>
          <w:color w:val="auto"/>
          <w:kern w:val="0"/>
          <w:szCs w:val="21"/>
          <w:highlight w:val="none"/>
          <w:lang w:val="zh-CN"/>
        </w:rPr>
        <w:t>）投标人拟投入本项目的设备、人员情况一览表；</w:t>
      </w:r>
    </w:p>
    <w:p>
      <w:pPr>
        <w:widowControl/>
        <w:adjustRightInd w:val="0"/>
        <w:spacing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5</w:t>
      </w:r>
      <w:r>
        <w:rPr>
          <w:rFonts w:ascii="Arial" w:hAnsi="宋体" w:cs="Arial"/>
          <w:color w:val="auto"/>
          <w:kern w:val="0"/>
          <w:szCs w:val="21"/>
          <w:highlight w:val="none"/>
          <w:lang w:val="zh-CN"/>
        </w:rPr>
        <w:t>）投标人认为需要提供的其他技术资料。</w:t>
      </w:r>
    </w:p>
    <w:p>
      <w:pPr>
        <w:widowControl/>
        <w:jc w:val="left"/>
        <w:rPr>
          <w:rFonts w:ascii="Arial" w:hAnsi="Arial" w:cs="Arial"/>
          <w:b/>
          <w:bCs/>
          <w:color w:val="auto"/>
          <w:kern w:val="44"/>
          <w:sz w:val="32"/>
          <w:szCs w:val="44"/>
          <w:highlight w:val="none"/>
        </w:rPr>
      </w:pPr>
      <w:bookmarkStart w:id="1" w:name="_Toc481057147"/>
    </w:p>
    <w:bookmarkEnd w:id="1"/>
    <w:p>
      <w:pPr>
        <w:pStyle w:val="2"/>
        <w:numPr>
          <w:ilvl w:val="0"/>
          <w:numId w:val="0"/>
        </w:numPr>
        <w:rPr>
          <w:rFonts w:ascii="Arial" w:hAnsi="Arial" w:cs="Arial"/>
          <w:color w:val="auto"/>
          <w:highlight w:val="none"/>
        </w:rPr>
        <w:sectPr>
          <w:footerReference r:id="rId9" w:type="first"/>
          <w:footerReference r:id="rId8" w:type="default"/>
          <w:pgSz w:w="11906" w:h="16838"/>
          <w:pgMar w:top="1440" w:right="1800" w:bottom="1440" w:left="1600" w:header="851" w:footer="992" w:gutter="0"/>
          <w:pgNumType w:fmt="decimal"/>
          <w:cols w:space="720" w:num="1"/>
          <w:titlePg/>
          <w:docGrid w:type="lines" w:linePitch="312" w:charSpace="0"/>
        </w:sectPr>
      </w:pPr>
      <w:bookmarkStart w:id="2" w:name="_Toc6328"/>
    </w:p>
    <w:p>
      <w:pPr>
        <w:pStyle w:val="2"/>
        <w:numPr>
          <w:ilvl w:val="0"/>
          <w:numId w:val="0"/>
        </w:numPr>
        <w:rPr>
          <w:rFonts w:ascii="Arial" w:hAnsi="Arial" w:cs="Arial"/>
          <w:color w:val="auto"/>
          <w:highlight w:val="none"/>
        </w:rPr>
      </w:pPr>
      <w:r>
        <w:rPr>
          <w:rFonts w:ascii="Arial" w:hAnsi="Arial" w:cs="Arial"/>
          <w:color w:val="auto"/>
          <w:highlight w:val="none"/>
        </w:rPr>
        <w:t xml:space="preserve"> </w:t>
      </w:r>
      <w:r>
        <w:rPr>
          <w:rFonts w:hint="eastAsia" w:ascii="Arial" w:hAnsi="Arial" w:cs="Arial"/>
          <w:color w:val="auto"/>
          <w:highlight w:val="none"/>
        </w:rPr>
        <w:t>投标文件格式及</w:t>
      </w:r>
      <w:r>
        <w:rPr>
          <w:rFonts w:ascii="Arial" w:hAnsi="Arial" w:cs="Arial"/>
          <w:color w:val="auto"/>
          <w:highlight w:val="none"/>
        </w:rPr>
        <w:t>附件</w:t>
      </w:r>
      <w:bookmarkEnd w:id="2"/>
    </w:p>
    <w:p>
      <w:pPr>
        <w:widowControl/>
        <w:adjustRightInd w:val="0"/>
        <w:spacing w:line="240" w:lineRule="atLeast"/>
        <w:jc w:val="left"/>
        <w:rPr>
          <w:rFonts w:ascii="Arial" w:hAnsi="Arial" w:cs="Arial"/>
          <w:b/>
          <w:bCs/>
          <w:color w:val="auto"/>
          <w:szCs w:val="21"/>
          <w:highlight w:val="none"/>
        </w:rPr>
      </w:pPr>
    </w:p>
    <w:p>
      <w:pPr>
        <w:spacing w:line="440" w:lineRule="exact"/>
        <w:rPr>
          <w:rFonts w:ascii="Arial" w:hAnsi="Arial" w:eastAsia="黑体" w:cs="Arial"/>
          <w:color w:val="auto"/>
          <w:sz w:val="20"/>
          <w:szCs w:val="20"/>
          <w:highlight w:val="none"/>
        </w:rPr>
      </w:pPr>
    </w:p>
    <w:p>
      <w:pPr>
        <w:spacing w:line="440" w:lineRule="exact"/>
        <w:rPr>
          <w:rFonts w:ascii="Arial" w:hAnsi="Arial" w:eastAsia="黑体" w:cs="Arial"/>
          <w:color w:val="auto"/>
          <w:sz w:val="20"/>
          <w:szCs w:val="20"/>
          <w:highlight w:val="none"/>
        </w:rPr>
      </w:pPr>
    </w:p>
    <w:p>
      <w:pPr>
        <w:spacing w:line="440" w:lineRule="exact"/>
        <w:rPr>
          <w:rFonts w:ascii="Arial" w:hAnsi="Arial" w:eastAsia="黑体" w:cs="Arial"/>
          <w:color w:val="auto"/>
          <w:sz w:val="20"/>
          <w:szCs w:val="20"/>
          <w:highlight w:val="none"/>
        </w:rPr>
      </w:pPr>
    </w:p>
    <w:p>
      <w:pPr>
        <w:spacing w:line="440" w:lineRule="exact"/>
        <w:rPr>
          <w:rFonts w:ascii="Arial" w:hAnsi="Arial" w:eastAsia="黑体" w:cs="Arial"/>
          <w:color w:val="auto"/>
          <w:sz w:val="20"/>
          <w:szCs w:val="20"/>
          <w:highlight w:val="none"/>
        </w:rPr>
      </w:pPr>
    </w:p>
    <w:p>
      <w:pPr>
        <w:spacing w:line="440" w:lineRule="exact"/>
        <w:rPr>
          <w:rFonts w:ascii="Arial" w:hAnsi="Arial" w:eastAsia="黑体" w:cs="Arial"/>
          <w:color w:val="auto"/>
          <w:sz w:val="20"/>
          <w:szCs w:val="20"/>
          <w:highlight w:val="none"/>
        </w:rPr>
      </w:pPr>
    </w:p>
    <w:p>
      <w:pPr>
        <w:spacing w:line="440" w:lineRule="exact"/>
        <w:rPr>
          <w:rFonts w:ascii="Arial" w:hAnsi="Arial" w:eastAsia="黑体" w:cs="Arial"/>
          <w:color w:val="auto"/>
          <w:sz w:val="20"/>
          <w:szCs w:val="20"/>
          <w:highlight w:val="none"/>
        </w:rPr>
      </w:pPr>
    </w:p>
    <w:p>
      <w:pPr>
        <w:jc w:val="center"/>
        <w:rPr>
          <w:rFonts w:ascii="Arial" w:hAnsi="Arial" w:eastAsia="黑体" w:cs="Arial"/>
          <w:color w:val="auto"/>
          <w:sz w:val="28"/>
          <w:szCs w:val="28"/>
          <w:highlight w:val="none"/>
        </w:rPr>
      </w:pPr>
      <w:r>
        <w:rPr>
          <w:rFonts w:ascii="Arial" w:hAnsi="Arial" w:eastAsia="黑体" w:cs="Arial"/>
          <w:color w:val="auto"/>
          <w:sz w:val="28"/>
          <w:szCs w:val="28"/>
          <w:highlight w:val="none"/>
        </w:rPr>
        <w:t>（项目名称）</w:t>
      </w:r>
    </w:p>
    <w:p>
      <w:pPr>
        <w:pStyle w:val="18"/>
        <w:rPr>
          <w:color w:val="auto"/>
          <w:highlight w:val="none"/>
        </w:rPr>
      </w:pPr>
    </w:p>
    <w:p>
      <w:pPr>
        <w:jc w:val="center"/>
        <w:rPr>
          <w:rFonts w:ascii="Arial" w:hAnsi="Arial" w:eastAsia="黑体" w:cs="Arial"/>
          <w:color w:val="auto"/>
          <w:sz w:val="20"/>
          <w:szCs w:val="20"/>
          <w:highlight w:val="none"/>
        </w:rPr>
      </w:pPr>
    </w:p>
    <w:p>
      <w:pPr>
        <w:rPr>
          <w:rFonts w:ascii="Arial" w:hAnsi="Arial" w:eastAsia="黑体" w:cs="Arial"/>
          <w:color w:val="auto"/>
          <w:sz w:val="20"/>
          <w:szCs w:val="20"/>
          <w:highlight w:val="none"/>
        </w:rPr>
      </w:pPr>
    </w:p>
    <w:p>
      <w:pPr>
        <w:jc w:val="center"/>
        <w:rPr>
          <w:rFonts w:ascii="Arial" w:hAnsi="Arial" w:eastAsia="黑体" w:cs="Arial"/>
          <w:color w:val="auto"/>
          <w:sz w:val="44"/>
          <w:szCs w:val="44"/>
          <w:highlight w:val="none"/>
        </w:rPr>
      </w:pPr>
      <w:r>
        <w:rPr>
          <w:rFonts w:ascii="Arial" w:hAnsi="Arial" w:eastAsia="黑体" w:cs="Arial"/>
          <w:color w:val="auto"/>
          <w:sz w:val="44"/>
          <w:szCs w:val="44"/>
          <w:highlight w:val="none"/>
        </w:rPr>
        <w:t>投标文件</w:t>
      </w:r>
    </w:p>
    <w:p>
      <w:pPr>
        <w:rPr>
          <w:rFonts w:ascii="Arial" w:hAnsi="Arial" w:eastAsia="黑体" w:cs="Arial"/>
          <w:color w:val="auto"/>
          <w:sz w:val="28"/>
          <w:szCs w:val="28"/>
          <w:highlight w:val="none"/>
        </w:rPr>
      </w:pPr>
    </w:p>
    <w:p>
      <w:pPr>
        <w:rPr>
          <w:rFonts w:ascii="Arial" w:hAnsi="Arial" w:eastAsia="黑体" w:cs="Arial"/>
          <w:color w:val="auto"/>
          <w:sz w:val="28"/>
          <w:szCs w:val="28"/>
          <w:highlight w:val="none"/>
        </w:rPr>
      </w:pPr>
    </w:p>
    <w:p>
      <w:pPr>
        <w:rPr>
          <w:rFonts w:ascii="Arial" w:hAnsi="Arial" w:eastAsia="黑体" w:cs="Arial"/>
          <w:color w:val="auto"/>
          <w:sz w:val="28"/>
          <w:szCs w:val="28"/>
          <w:highlight w:val="none"/>
        </w:rPr>
      </w:pPr>
    </w:p>
    <w:p>
      <w:pPr>
        <w:rPr>
          <w:rFonts w:ascii="Arial" w:hAnsi="Arial" w:eastAsia="黑体" w:cs="Arial"/>
          <w:color w:val="auto"/>
          <w:sz w:val="28"/>
          <w:szCs w:val="28"/>
          <w:highlight w:val="none"/>
        </w:rPr>
      </w:pPr>
    </w:p>
    <w:p>
      <w:pPr>
        <w:rPr>
          <w:rFonts w:ascii="Arial" w:hAnsi="Arial" w:eastAsia="黑体" w:cs="Arial"/>
          <w:color w:val="auto"/>
          <w:sz w:val="28"/>
          <w:szCs w:val="28"/>
          <w:highlight w:val="none"/>
        </w:rPr>
      </w:pPr>
    </w:p>
    <w:p>
      <w:pPr>
        <w:rPr>
          <w:rFonts w:ascii="Arial" w:hAnsi="Arial" w:eastAsia="黑体" w:cs="Arial"/>
          <w:color w:val="auto"/>
          <w:sz w:val="28"/>
          <w:szCs w:val="28"/>
          <w:highlight w:val="none"/>
        </w:rPr>
      </w:pPr>
    </w:p>
    <w:p>
      <w:pPr>
        <w:jc w:val="center"/>
        <w:rPr>
          <w:rFonts w:ascii="Arial" w:hAnsi="Arial" w:eastAsia="黑体" w:cs="Arial"/>
          <w:color w:val="auto"/>
          <w:sz w:val="28"/>
          <w:szCs w:val="28"/>
          <w:highlight w:val="none"/>
          <w:u w:val="single"/>
        </w:rPr>
      </w:pPr>
      <w:r>
        <w:rPr>
          <w:rFonts w:ascii="Arial" w:hAnsi="Arial" w:eastAsia="黑体" w:cs="Arial"/>
          <w:color w:val="auto"/>
          <w:sz w:val="28"/>
          <w:szCs w:val="28"/>
          <w:highlight w:val="none"/>
        </w:rPr>
        <w:t>投标人：（盖单位章）</w:t>
      </w:r>
    </w:p>
    <w:p>
      <w:pPr>
        <w:jc w:val="center"/>
        <w:rPr>
          <w:rFonts w:ascii="Arial" w:hAnsi="Arial" w:eastAsia="黑体" w:cs="Arial"/>
          <w:color w:val="auto"/>
          <w:sz w:val="28"/>
          <w:szCs w:val="28"/>
          <w:highlight w:val="none"/>
        </w:rPr>
      </w:pPr>
      <w:r>
        <w:rPr>
          <w:rFonts w:ascii="Arial" w:hAnsi="Arial" w:eastAsia="黑体" w:cs="Arial"/>
          <w:color w:val="auto"/>
          <w:sz w:val="28"/>
          <w:szCs w:val="28"/>
          <w:highlight w:val="none"/>
        </w:rPr>
        <w:t>法定代表人或其委托代理人：（签字</w:t>
      </w:r>
      <w:r>
        <w:rPr>
          <w:rFonts w:hint="eastAsia" w:ascii="Arial" w:hAnsi="Arial" w:eastAsia="黑体" w:cs="Arial"/>
          <w:color w:val="auto"/>
          <w:sz w:val="28"/>
          <w:szCs w:val="28"/>
          <w:highlight w:val="none"/>
        </w:rPr>
        <w:t>/签章</w:t>
      </w:r>
      <w:r>
        <w:rPr>
          <w:rFonts w:ascii="Arial" w:hAnsi="Arial" w:eastAsia="黑体" w:cs="Arial"/>
          <w:color w:val="auto"/>
          <w:sz w:val="28"/>
          <w:szCs w:val="28"/>
          <w:highlight w:val="none"/>
        </w:rPr>
        <w:t>）</w:t>
      </w:r>
    </w:p>
    <w:p>
      <w:pPr>
        <w:jc w:val="center"/>
        <w:rPr>
          <w:rFonts w:ascii="Arial" w:hAnsi="Arial" w:eastAsia="黑体" w:cs="Arial"/>
          <w:color w:val="auto"/>
          <w:sz w:val="28"/>
          <w:szCs w:val="28"/>
          <w:highlight w:val="none"/>
        </w:rPr>
      </w:pPr>
      <w:r>
        <w:rPr>
          <w:rFonts w:ascii="Arial" w:hAnsi="Arial" w:eastAsia="黑体" w:cs="Arial"/>
          <w:color w:val="auto"/>
          <w:sz w:val="28"/>
          <w:szCs w:val="28"/>
          <w:highlight w:val="none"/>
        </w:rPr>
        <w:t>年 月  日</w:t>
      </w:r>
    </w:p>
    <w:p>
      <w:pPr>
        <w:spacing w:before="312" w:beforeLines="100" w:after="312" w:afterLines="100"/>
        <w:jc w:val="center"/>
        <w:rPr>
          <w:rFonts w:ascii="Arial" w:hAnsi="Arial" w:eastAsia="黑体" w:cs="Arial"/>
          <w:color w:val="auto"/>
          <w:sz w:val="32"/>
          <w:szCs w:val="32"/>
          <w:highlight w:val="none"/>
        </w:rPr>
      </w:pPr>
      <w:r>
        <w:rPr>
          <w:rFonts w:ascii="Arial" w:hAnsi="Arial" w:eastAsia="黑体" w:cs="Arial"/>
          <w:color w:val="auto"/>
          <w:sz w:val="32"/>
          <w:szCs w:val="32"/>
          <w:highlight w:val="none"/>
        </w:rPr>
        <w:t>目录</w:t>
      </w:r>
    </w:p>
    <w:p>
      <w:pPr>
        <w:jc w:val="center"/>
        <w:rPr>
          <w:rFonts w:ascii="Arial" w:hAnsi="Arial" w:eastAsia="黑体" w:cs="Arial"/>
          <w:color w:val="auto"/>
          <w:szCs w:val="21"/>
          <w:highlight w:val="none"/>
        </w:rPr>
      </w:pPr>
      <w:r>
        <w:rPr>
          <w:rFonts w:ascii="Arial" w:hAnsi="Arial" w:eastAsia="黑体" w:cs="Arial"/>
          <w:color w:val="auto"/>
          <w:szCs w:val="21"/>
          <w:highlight w:val="none"/>
        </w:rPr>
        <w:t>（注：供应商根据</w:t>
      </w:r>
      <w:r>
        <w:rPr>
          <w:rFonts w:hint="eastAsia" w:ascii="Arial" w:hAnsi="Arial" w:eastAsia="黑体" w:cs="Arial"/>
          <w:color w:val="auto"/>
          <w:szCs w:val="21"/>
          <w:highlight w:val="none"/>
        </w:rPr>
        <w:t>本章</w:t>
      </w:r>
      <w:r>
        <w:rPr>
          <w:rFonts w:ascii="Arial" w:hAnsi="Arial" w:eastAsia="黑体" w:cs="Arial"/>
          <w:color w:val="auto"/>
          <w:szCs w:val="21"/>
          <w:highlight w:val="none"/>
        </w:rPr>
        <w:t>附件顺序编制投标文件并制作目录（须生成页码））</w:t>
      </w:r>
    </w:p>
    <w:p>
      <w:pPr>
        <w:spacing w:line="440" w:lineRule="exact"/>
        <w:rPr>
          <w:rFonts w:ascii="Arial" w:hAnsi="Arial" w:cs="Arial"/>
          <w:color w:val="auto"/>
          <w:kern w:val="0"/>
          <w:szCs w:val="21"/>
          <w:highlight w:val="none"/>
        </w:rPr>
      </w:pPr>
      <w:r>
        <w:rPr>
          <w:rFonts w:ascii="Arial" w:hAnsi="Arial" w:cs="Arial"/>
          <w:color w:val="auto"/>
          <w:highlight w:val="none"/>
        </w:rPr>
        <w:br w:type="page"/>
      </w:r>
      <w:r>
        <w:rPr>
          <w:rFonts w:ascii="Arial" w:hAnsi="Arial" w:cs="Arial"/>
          <w:b/>
          <w:bCs/>
          <w:color w:val="auto"/>
          <w:kern w:val="0"/>
          <w:szCs w:val="21"/>
          <w:highlight w:val="none"/>
        </w:rPr>
        <w:t>附件一、投标申请及声明格式</w:t>
      </w:r>
    </w:p>
    <w:p>
      <w:pPr>
        <w:widowControl/>
        <w:shd w:val="clear" w:color="auto" w:fill="FFFFFF"/>
        <w:spacing w:line="360" w:lineRule="auto"/>
        <w:jc w:val="center"/>
        <w:rPr>
          <w:rFonts w:ascii="Arial" w:hAnsi="Arial" w:cs="Arial"/>
          <w:b/>
          <w:color w:val="auto"/>
          <w:kern w:val="0"/>
          <w:szCs w:val="21"/>
          <w:highlight w:val="none"/>
        </w:rPr>
      </w:pPr>
      <w:r>
        <w:rPr>
          <w:rFonts w:ascii="Arial" w:hAnsi="Arial" w:cs="Arial"/>
          <w:b/>
          <w:color w:val="auto"/>
          <w:kern w:val="0"/>
          <w:sz w:val="36"/>
          <w:szCs w:val="36"/>
          <w:highlight w:val="none"/>
        </w:rPr>
        <w:t>投标申请及声明</w:t>
      </w:r>
    </w:p>
    <w:p>
      <w:pPr>
        <w:widowControl/>
        <w:shd w:val="clear" w:color="auto" w:fill="FFFFFF"/>
        <w:spacing w:line="400" w:lineRule="exact"/>
        <w:rPr>
          <w:rFonts w:hint="default" w:ascii="Arial" w:hAnsi="Arial" w:eastAsia="宋体" w:cs="Arial"/>
          <w:color w:val="auto"/>
          <w:kern w:val="0"/>
          <w:szCs w:val="21"/>
          <w:highlight w:val="none"/>
          <w:lang w:val="en-US" w:eastAsia="zh-CN"/>
        </w:rPr>
      </w:pPr>
      <w:r>
        <w:rPr>
          <w:rFonts w:ascii="Arial" w:hAnsi="Arial" w:cs="Arial"/>
          <w:color w:val="auto"/>
          <w:kern w:val="0"/>
          <w:szCs w:val="21"/>
          <w:highlight w:val="none"/>
        </w:rPr>
        <w:t> 致：</w:t>
      </w:r>
      <w:r>
        <w:rPr>
          <w:rFonts w:hint="eastAsia" w:ascii="Arial" w:hAnsi="Arial" w:cs="Arial"/>
          <w:color w:val="auto"/>
          <w:kern w:val="0"/>
          <w:szCs w:val="21"/>
          <w:highlight w:val="none"/>
          <w:lang w:val="en-US" w:eastAsia="zh-CN"/>
        </w:rPr>
        <w:t>江苏省血吸虫病防治研究所</w:t>
      </w:r>
    </w:p>
    <w:p>
      <w:pPr>
        <w:widowControl/>
        <w:shd w:val="clear" w:color="auto" w:fill="FFFFFF"/>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根据贵方</w:t>
      </w:r>
      <w:r>
        <w:rPr>
          <w:rFonts w:ascii="Arial" w:hAnsi="Arial" w:cs="Arial"/>
          <w:color w:val="auto"/>
          <w:kern w:val="0"/>
          <w:szCs w:val="21"/>
          <w:highlight w:val="none"/>
          <w:u w:val="single"/>
        </w:rPr>
        <w:t>           </w:t>
      </w:r>
      <w:r>
        <w:rPr>
          <w:rFonts w:hint="eastAsia" w:ascii="Arial" w:hAnsi="Arial" w:cs="Arial"/>
          <w:color w:val="auto"/>
          <w:kern w:val="0"/>
          <w:szCs w:val="21"/>
          <w:highlight w:val="none"/>
          <w:u w:val="single"/>
        </w:rPr>
        <w:t>（</w:t>
      </w:r>
      <w:r>
        <w:rPr>
          <w:rFonts w:ascii="Arial" w:hAnsi="Arial" w:cs="Arial"/>
          <w:color w:val="auto"/>
          <w:kern w:val="0"/>
          <w:szCs w:val="21"/>
          <w:highlight w:val="none"/>
        </w:rPr>
        <w:t>项目名称） </w:t>
      </w:r>
      <w:r>
        <w:rPr>
          <w:rFonts w:ascii="Arial" w:hAnsi="Arial" w:cs="Arial"/>
          <w:color w:val="auto"/>
          <w:kern w:val="0"/>
          <w:szCs w:val="21"/>
          <w:highlight w:val="none"/>
          <w:u w:val="single"/>
        </w:rPr>
        <w:t>       </w:t>
      </w:r>
      <w:r>
        <w:rPr>
          <w:rFonts w:ascii="Arial" w:hAnsi="Arial" w:cs="Arial"/>
          <w:color w:val="auto"/>
          <w:kern w:val="0"/>
          <w:szCs w:val="21"/>
          <w:highlight w:val="none"/>
        </w:rPr>
        <w:t>（项目编号）投标邀请，正式授权下述签字人</w:t>
      </w:r>
      <w:r>
        <w:rPr>
          <w:rFonts w:ascii="Arial" w:hAnsi="Arial" w:cs="Arial"/>
          <w:color w:val="auto"/>
          <w:kern w:val="0"/>
          <w:szCs w:val="21"/>
          <w:highlight w:val="none"/>
          <w:u w:val="single"/>
        </w:rPr>
        <w:t>           </w:t>
      </w:r>
      <w:r>
        <w:rPr>
          <w:rFonts w:ascii="Arial" w:hAnsi="Arial" w:cs="Arial"/>
          <w:color w:val="auto"/>
          <w:kern w:val="0"/>
          <w:szCs w:val="21"/>
          <w:highlight w:val="none"/>
        </w:rPr>
        <w:t>(姓名和职务)代表投标人</w:t>
      </w:r>
      <w:r>
        <w:rPr>
          <w:rFonts w:ascii="Arial" w:hAnsi="Arial" w:cs="Arial"/>
          <w:color w:val="auto"/>
          <w:kern w:val="0"/>
          <w:szCs w:val="21"/>
          <w:highlight w:val="none"/>
          <w:u w:val="single"/>
        </w:rPr>
        <w:t>     </w:t>
      </w:r>
      <w:r>
        <w:rPr>
          <w:rFonts w:ascii="Arial" w:hAnsi="Arial" w:cs="Arial"/>
          <w:color w:val="auto"/>
          <w:kern w:val="0"/>
          <w:szCs w:val="21"/>
          <w:highlight w:val="none"/>
        </w:rPr>
        <w:t>（投标人名称），提交投标文件。</w:t>
      </w:r>
    </w:p>
    <w:p>
      <w:pPr>
        <w:widowControl/>
        <w:shd w:val="clear" w:color="auto" w:fill="FFFFFF"/>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据此函，签字人兹宣布声明和承诺如下：</w:t>
      </w:r>
    </w:p>
    <w:p>
      <w:pPr>
        <w:widowControl/>
        <w:shd w:val="clear" w:color="auto" w:fill="FFFFFF"/>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1、我们的资格条件完全符合政府采购法和本次招标要求，我们同意并向贵方提供了与投标有关的所有证据和资料。</w:t>
      </w:r>
    </w:p>
    <w:p>
      <w:pPr>
        <w:widowControl/>
        <w:shd w:val="clear" w:color="auto" w:fill="FFFFFF"/>
        <w:spacing w:line="400" w:lineRule="exact"/>
        <w:ind w:left="1470" w:hanging="1050"/>
        <w:rPr>
          <w:rFonts w:ascii="Arial" w:hAnsi="Arial" w:cs="Arial"/>
          <w:color w:val="auto"/>
          <w:kern w:val="0"/>
          <w:szCs w:val="21"/>
          <w:highlight w:val="none"/>
        </w:rPr>
      </w:pPr>
      <w:r>
        <w:rPr>
          <w:rFonts w:ascii="Arial" w:hAnsi="Arial" w:cs="Arial"/>
          <w:color w:val="auto"/>
          <w:kern w:val="0"/>
          <w:szCs w:val="21"/>
          <w:highlight w:val="none"/>
        </w:rPr>
        <w:t>2、按招标要求，我们的投标总报价</w:t>
      </w:r>
      <w:r>
        <w:rPr>
          <w:rFonts w:hint="eastAsia" w:ascii="Arial" w:hAnsi="Arial" w:cs="Arial"/>
          <w:color w:val="auto"/>
          <w:kern w:val="0"/>
          <w:szCs w:val="21"/>
          <w:highlight w:val="none"/>
        </w:rPr>
        <w:t>详见开标一览表</w:t>
      </w:r>
      <w:r>
        <w:rPr>
          <w:rFonts w:ascii="Arial" w:hAnsi="Arial" w:cs="Arial"/>
          <w:color w:val="auto"/>
          <w:kern w:val="0"/>
          <w:szCs w:val="21"/>
          <w:highlight w:val="none"/>
        </w:rPr>
        <w:t>。</w:t>
      </w:r>
    </w:p>
    <w:p>
      <w:pPr>
        <w:widowControl/>
        <w:shd w:val="clear" w:color="auto" w:fill="FFFFFF"/>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3、本项目交付时间为：</w:t>
      </w:r>
      <w:r>
        <w:rPr>
          <w:rFonts w:ascii="Arial" w:hAnsi="Arial" w:cs="Arial"/>
          <w:color w:val="auto"/>
          <w:kern w:val="0"/>
          <w:szCs w:val="21"/>
          <w:highlight w:val="none"/>
          <w:u w:val="single"/>
        </w:rPr>
        <w:t xml:space="preserve">  满足招标文件要求  </w:t>
      </w:r>
      <w:r>
        <w:rPr>
          <w:rFonts w:ascii="Arial" w:hAnsi="Arial" w:cs="Arial"/>
          <w:color w:val="auto"/>
          <w:kern w:val="0"/>
          <w:szCs w:val="21"/>
          <w:highlight w:val="none"/>
        </w:rPr>
        <w:t>。</w:t>
      </w:r>
    </w:p>
    <w:p>
      <w:pPr>
        <w:widowControl/>
        <w:shd w:val="clear" w:color="auto" w:fill="FFFFFF"/>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4、我们已详细阅读全部招标文件及其有效补充文件，我们放弃对招标文件任何误解的权利，提交投标文件后，不对招标文件本身提出质疑。</w:t>
      </w:r>
    </w:p>
    <w:p>
      <w:pPr>
        <w:widowControl/>
        <w:shd w:val="clear" w:color="auto" w:fill="FFFFFF"/>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5、我们同意从规定的开标日期起遵循本投标文件，并在规定的投标有效期期满之前均具有约束力。</w:t>
      </w:r>
    </w:p>
    <w:p>
      <w:pPr>
        <w:widowControl/>
        <w:shd w:val="clear" w:color="auto" w:fill="FFFFFF"/>
        <w:spacing w:line="400" w:lineRule="exact"/>
        <w:ind w:firstLine="420"/>
        <w:rPr>
          <w:rFonts w:ascii="Arial" w:hAnsi="Arial" w:cs="Arial"/>
          <w:color w:val="auto"/>
          <w:kern w:val="0"/>
          <w:szCs w:val="21"/>
          <w:highlight w:val="none"/>
        </w:rPr>
      </w:pPr>
      <w:r>
        <w:rPr>
          <w:rFonts w:hint="eastAsia" w:ascii="Arial" w:hAnsi="Arial" w:cs="Arial"/>
          <w:color w:val="auto"/>
          <w:kern w:val="0"/>
          <w:szCs w:val="21"/>
          <w:highlight w:val="none"/>
        </w:rPr>
        <w:t>6</w:t>
      </w:r>
      <w:r>
        <w:rPr>
          <w:rFonts w:ascii="Arial" w:hAnsi="Arial" w:cs="Arial"/>
          <w:color w:val="auto"/>
          <w:kern w:val="0"/>
          <w:szCs w:val="21"/>
          <w:highlight w:val="none"/>
        </w:rPr>
        <w:t>、一旦我方中标，我方将根据招标文件的规定</w:t>
      </w:r>
      <w:r>
        <w:rPr>
          <w:rFonts w:hint="eastAsia" w:ascii="Arial" w:hAnsi="Arial" w:cs="Arial"/>
          <w:color w:val="auto"/>
          <w:kern w:val="0"/>
          <w:szCs w:val="21"/>
          <w:highlight w:val="none"/>
        </w:rPr>
        <w:t>及我方投标承诺</w:t>
      </w:r>
      <w:r>
        <w:rPr>
          <w:rFonts w:ascii="Arial" w:hAnsi="Arial" w:cs="Arial"/>
          <w:color w:val="auto"/>
          <w:kern w:val="0"/>
          <w:szCs w:val="21"/>
          <w:highlight w:val="none"/>
        </w:rPr>
        <w:t>严格履行合同。</w:t>
      </w:r>
    </w:p>
    <w:p>
      <w:pPr>
        <w:widowControl/>
        <w:shd w:val="clear" w:color="auto" w:fill="FFFFFF"/>
        <w:spacing w:line="400" w:lineRule="exact"/>
        <w:ind w:firstLine="420"/>
        <w:rPr>
          <w:rFonts w:ascii="Arial" w:hAnsi="Arial" w:cs="Arial"/>
          <w:color w:val="auto"/>
          <w:kern w:val="0"/>
          <w:szCs w:val="21"/>
          <w:highlight w:val="none"/>
        </w:rPr>
      </w:pPr>
      <w:r>
        <w:rPr>
          <w:rFonts w:hint="eastAsia" w:ascii="Arial" w:hAnsi="Arial" w:cs="Arial"/>
          <w:color w:val="auto"/>
          <w:kern w:val="0"/>
          <w:szCs w:val="21"/>
          <w:highlight w:val="none"/>
        </w:rPr>
        <w:t>7</w:t>
      </w:r>
      <w:r>
        <w:rPr>
          <w:rFonts w:ascii="Arial" w:hAnsi="Arial" w:cs="Arial"/>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widowControl/>
        <w:shd w:val="clear" w:color="auto" w:fill="FFFFFF"/>
        <w:spacing w:line="400" w:lineRule="exact"/>
        <w:ind w:firstLine="420"/>
        <w:rPr>
          <w:rFonts w:ascii="Arial" w:hAnsi="Arial" w:cs="Arial"/>
          <w:color w:val="auto"/>
          <w:kern w:val="0"/>
          <w:szCs w:val="21"/>
          <w:highlight w:val="none"/>
        </w:rPr>
      </w:pPr>
      <w:r>
        <w:rPr>
          <w:rFonts w:hint="eastAsia" w:ascii="Arial" w:hAnsi="Arial" w:cs="Arial"/>
          <w:color w:val="auto"/>
          <w:kern w:val="0"/>
          <w:szCs w:val="21"/>
          <w:highlight w:val="none"/>
        </w:rPr>
        <w:t>8</w:t>
      </w:r>
      <w:r>
        <w:rPr>
          <w:rFonts w:ascii="Arial" w:hAnsi="Arial" w:cs="Arial"/>
          <w:color w:val="auto"/>
          <w:kern w:val="0"/>
          <w:szCs w:val="21"/>
          <w:highlight w:val="none"/>
        </w:rPr>
        <w:t>、与本投标有关的正式联系方式为：</w:t>
      </w:r>
    </w:p>
    <w:p>
      <w:pPr>
        <w:widowControl/>
        <w:shd w:val="clear" w:color="auto" w:fill="FFFFFF"/>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地   址：</w:t>
      </w:r>
      <w:r>
        <w:rPr>
          <w:rFonts w:ascii="Arial" w:hAnsi="Arial" w:cs="Arial"/>
          <w:color w:val="auto"/>
          <w:kern w:val="0"/>
          <w:szCs w:val="21"/>
          <w:highlight w:val="none"/>
          <w:u w:val="single"/>
        </w:rPr>
        <w:t>                      </w:t>
      </w:r>
    </w:p>
    <w:p>
      <w:pPr>
        <w:widowControl/>
        <w:shd w:val="clear" w:color="auto" w:fill="FFFFFF"/>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电   话：</w:t>
      </w:r>
      <w:r>
        <w:rPr>
          <w:rFonts w:ascii="Arial" w:hAnsi="Arial" w:cs="Arial"/>
          <w:color w:val="auto"/>
          <w:kern w:val="0"/>
          <w:szCs w:val="21"/>
          <w:highlight w:val="none"/>
          <w:u w:val="single"/>
        </w:rPr>
        <w:t>                      </w:t>
      </w:r>
    </w:p>
    <w:p>
      <w:pPr>
        <w:widowControl/>
        <w:shd w:val="clear" w:color="auto" w:fill="FFFFFF"/>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传   真：</w:t>
      </w:r>
      <w:r>
        <w:rPr>
          <w:rFonts w:ascii="Arial" w:hAnsi="Arial" w:cs="Arial"/>
          <w:color w:val="auto"/>
          <w:kern w:val="0"/>
          <w:szCs w:val="21"/>
          <w:highlight w:val="none"/>
          <w:u w:val="single"/>
        </w:rPr>
        <w:t>                      </w:t>
      </w:r>
    </w:p>
    <w:p>
      <w:pPr>
        <w:widowControl/>
        <w:shd w:val="clear" w:color="auto" w:fill="FFFFFF"/>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开户银行：</w:t>
      </w:r>
    </w:p>
    <w:p>
      <w:pPr>
        <w:widowControl/>
        <w:shd w:val="clear" w:color="auto" w:fill="FFFFFF"/>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银行账号：</w:t>
      </w:r>
    </w:p>
    <w:p>
      <w:pPr>
        <w:widowControl/>
        <w:shd w:val="clear" w:color="auto" w:fill="FFFFFF"/>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投标人授权代表姓名（签字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pPr>
        <w:widowControl/>
        <w:shd w:val="clear" w:color="auto" w:fill="FFFFFF"/>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投标人名称：</w:t>
      </w:r>
      <w:r>
        <w:rPr>
          <w:rFonts w:ascii="Arial" w:hAnsi="Arial" w:cs="Arial"/>
          <w:color w:val="auto"/>
          <w:kern w:val="0"/>
          <w:szCs w:val="21"/>
          <w:highlight w:val="none"/>
          <w:u w:val="single"/>
        </w:rPr>
        <w:t>                 </w:t>
      </w:r>
      <w:r>
        <w:rPr>
          <w:rFonts w:ascii="Arial" w:hAnsi="Arial" w:cs="Arial"/>
          <w:color w:val="auto"/>
          <w:kern w:val="0"/>
          <w:szCs w:val="21"/>
          <w:highlight w:val="none"/>
        </w:rPr>
        <w:t>（盖章）</w:t>
      </w:r>
    </w:p>
    <w:p>
      <w:pPr>
        <w:widowControl/>
        <w:shd w:val="clear" w:color="auto" w:fill="FFFFFF"/>
        <w:spacing w:line="400" w:lineRule="exact"/>
        <w:ind w:firstLine="420"/>
        <w:rPr>
          <w:rFonts w:ascii="Arial" w:hAnsi="Arial" w:cs="Arial"/>
          <w:color w:val="auto"/>
          <w:kern w:val="0"/>
          <w:szCs w:val="21"/>
          <w:highlight w:val="none"/>
        </w:rPr>
      </w:pPr>
      <w:r>
        <w:rPr>
          <w:rFonts w:ascii="Arial" w:hAnsi="Arial" w:cs="Arial"/>
          <w:color w:val="auto"/>
          <w:kern w:val="0"/>
          <w:szCs w:val="21"/>
          <w:highlight w:val="none"/>
        </w:rPr>
        <w:t>日    期：</w:t>
      </w:r>
      <w:r>
        <w:rPr>
          <w:rFonts w:ascii="Arial" w:hAnsi="Arial" w:cs="Arial"/>
          <w:color w:val="auto"/>
          <w:kern w:val="0"/>
          <w:szCs w:val="21"/>
          <w:highlight w:val="none"/>
          <w:u w:val="single"/>
        </w:rPr>
        <w:t>     </w:t>
      </w:r>
      <w:r>
        <w:rPr>
          <w:rFonts w:ascii="Arial" w:hAnsi="Arial" w:cs="Arial"/>
          <w:color w:val="auto"/>
          <w:kern w:val="0"/>
          <w:szCs w:val="21"/>
          <w:highlight w:val="none"/>
        </w:rPr>
        <w:t>年</w:t>
      </w:r>
      <w:r>
        <w:rPr>
          <w:rFonts w:ascii="Arial" w:hAnsi="Arial" w:cs="Arial"/>
          <w:color w:val="auto"/>
          <w:kern w:val="0"/>
          <w:szCs w:val="21"/>
          <w:highlight w:val="none"/>
          <w:u w:val="single"/>
        </w:rPr>
        <w:t>    </w:t>
      </w:r>
      <w:r>
        <w:rPr>
          <w:rFonts w:ascii="Arial" w:hAnsi="Arial" w:cs="Arial"/>
          <w:color w:val="auto"/>
          <w:kern w:val="0"/>
          <w:szCs w:val="21"/>
          <w:highlight w:val="none"/>
        </w:rPr>
        <w:t>月</w:t>
      </w:r>
      <w:r>
        <w:rPr>
          <w:rFonts w:ascii="Arial" w:hAnsi="Arial" w:cs="Arial"/>
          <w:color w:val="auto"/>
          <w:kern w:val="0"/>
          <w:szCs w:val="21"/>
          <w:highlight w:val="none"/>
          <w:u w:val="single"/>
        </w:rPr>
        <w:t>    </w:t>
      </w:r>
      <w:r>
        <w:rPr>
          <w:rFonts w:ascii="Arial" w:hAnsi="Arial" w:cs="Arial"/>
          <w:color w:val="auto"/>
          <w:kern w:val="0"/>
          <w:szCs w:val="21"/>
          <w:highlight w:val="none"/>
        </w:rPr>
        <w:t>日</w:t>
      </w:r>
    </w:p>
    <w:p>
      <w:pPr>
        <w:widowControl/>
        <w:shd w:val="clear" w:color="auto" w:fill="FFFFFF"/>
        <w:spacing w:line="360" w:lineRule="auto"/>
        <w:rPr>
          <w:rFonts w:ascii="Arial" w:hAnsi="Arial" w:cs="Arial"/>
          <w:color w:val="auto"/>
          <w:kern w:val="0"/>
          <w:szCs w:val="21"/>
          <w:highlight w:val="none"/>
        </w:rPr>
      </w:pPr>
      <w:r>
        <w:rPr>
          <w:rFonts w:ascii="Arial" w:hAnsi="Arial" w:cs="Arial"/>
          <w:b/>
          <w:bCs/>
          <w:color w:val="auto"/>
          <w:kern w:val="0"/>
          <w:szCs w:val="21"/>
          <w:highlight w:val="none"/>
        </w:rPr>
        <w:br w:type="page"/>
      </w:r>
      <w:r>
        <w:rPr>
          <w:rFonts w:ascii="Arial" w:hAnsi="Arial" w:cs="Arial"/>
          <w:b/>
          <w:bCs/>
          <w:color w:val="auto"/>
          <w:kern w:val="0"/>
          <w:szCs w:val="21"/>
          <w:highlight w:val="none"/>
        </w:rPr>
        <w:t>附件二、</w:t>
      </w:r>
      <w:r>
        <w:rPr>
          <w:rFonts w:hint="eastAsia" w:ascii="Arial" w:hAnsi="Arial" w:cs="Arial"/>
          <w:b/>
          <w:bCs/>
          <w:color w:val="auto"/>
          <w:kern w:val="0"/>
          <w:szCs w:val="21"/>
          <w:highlight w:val="none"/>
        </w:rPr>
        <w:t>法定代表人授权书</w:t>
      </w:r>
      <w:r>
        <w:rPr>
          <w:rFonts w:ascii="Arial" w:hAnsi="Arial" w:cs="Arial"/>
          <w:b/>
          <w:bCs/>
          <w:color w:val="auto"/>
          <w:kern w:val="0"/>
          <w:szCs w:val="21"/>
          <w:highlight w:val="none"/>
        </w:rPr>
        <w:t>格式</w:t>
      </w:r>
    </w:p>
    <w:p>
      <w:pPr>
        <w:widowControl/>
        <w:shd w:val="clear" w:color="auto" w:fill="FFFFFF"/>
        <w:spacing w:line="360" w:lineRule="auto"/>
        <w:ind w:firstLine="720"/>
        <w:jc w:val="center"/>
        <w:rPr>
          <w:rFonts w:ascii="Arial" w:hAnsi="Arial" w:cs="Arial"/>
          <w:color w:val="auto"/>
          <w:kern w:val="0"/>
          <w:sz w:val="36"/>
          <w:szCs w:val="36"/>
          <w:highlight w:val="none"/>
        </w:rPr>
      </w:pPr>
    </w:p>
    <w:p>
      <w:pPr>
        <w:widowControl/>
        <w:shd w:val="clear" w:color="auto" w:fill="FFFFFF"/>
        <w:spacing w:line="360" w:lineRule="auto"/>
        <w:ind w:firstLine="720"/>
        <w:jc w:val="center"/>
        <w:rPr>
          <w:rFonts w:ascii="Arial" w:hAnsi="Arial" w:cs="Arial"/>
          <w:b/>
          <w:color w:val="auto"/>
          <w:kern w:val="0"/>
          <w:szCs w:val="21"/>
          <w:highlight w:val="none"/>
        </w:rPr>
      </w:pPr>
      <w:r>
        <w:rPr>
          <w:rFonts w:ascii="Arial" w:hAnsi="Arial" w:cs="Arial"/>
          <w:b/>
          <w:color w:val="auto"/>
          <w:kern w:val="0"/>
          <w:sz w:val="36"/>
          <w:szCs w:val="36"/>
          <w:highlight w:val="none"/>
        </w:rPr>
        <w:t>法定代表人授权书</w:t>
      </w: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hint="default" w:ascii="Arial" w:hAnsi="Arial" w:eastAsia="宋体" w:cs="Arial"/>
          <w:color w:val="auto"/>
          <w:kern w:val="0"/>
          <w:szCs w:val="21"/>
          <w:highlight w:val="none"/>
          <w:lang w:val="en-US" w:eastAsia="zh-CN"/>
        </w:rPr>
      </w:pPr>
      <w:r>
        <w:rPr>
          <w:rFonts w:ascii="Arial" w:hAnsi="Arial" w:cs="Arial"/>
          <w:color w:val="auto"/>
          <w:kern w:val="0"/>
          <w:szCs w:val="21"/>
          <w:highlight w:val="none"/>
        </w:rPr>
        <w:t>致：</w:t>
      </w:r>
      <w:r>
        <w:rPr>
          <w:rFonts w:hint="eastAsia" w:ascii="Arial" w:hAnsi="Arial" w:cs="Arial"/>
          <w:color w:val="auto"/>
          <w:kern w:val="0"/>
          <w:szCs w:val="21"/>
          <w:highlight w:val="none"/>
          <w:lang w:val="en-US" w:eastAsia="zh-CN"/>
        </w:rPr>
        <w:t>江苏省血吸虫病防治研究所</w:t>
      </w:r>
    </w:p>
    <w:p>
      <w:pPr>
        <w:widowControl/>
        <w:shd w:val="clear" w:color="auto" w:fill="FFFFFF"/>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本授权书声明：注册于</w:t>
      </w:r>
      <w:r>
        <w:rPr>
          <w:rFonts w:ascii="Arial" w:hAnsi="Arial" w:cs="Arial"/>
          <w:color w:val="auto"/>
          <w:kern w:val="0"/>
          <w:szCs w:val="21"/>
          <w:highlight w:val="none"/>
          <w:u w:val="single"/>
        </w:rPr>
        <w:t>              </w:t>
      </w:r>
      <w:r>
        <w:rPr>
          <w:rFonts w:ascii="Arial" w:hAnsi="Arial" w:cs="Arial"/>
          <w:color w:val="auto"/>
          <w:kern w:val="0"/>
          <w:szCs w:val="21"/>
          <w:highlight w:val="none"/>
        </w:rPr>
        <w:t>（投标人住址）的</w:t>
      </w:r>
      <w:r>
        <w:rPr>
          <w:rFonts w:ascii="Arial" w:hAnsi="Arial" w:cs="Arial"/>
          <w:color w:val="auto"/>
          <w:kern w:val="0"/>
          <w:szCs w:val="21"/>
          <w:highlight w:val="none"/>
          <w:u w:val="single"/>
        </w:rPr>
        <w:t>           </w:t>
      </w:r>
      <w:r>
        <w:rPr>
          <w:rFonts w:ascii="Arial" w:hAnsi="Arial" w:cs="Arial"/>
          <w:color w:val="auto"/>
          <w:kern w:val="0"/>
          <w:szCs w:val="21"/>
          <w:highlight w:val="none"/>
        </w:rPr>
        <w:t>（投标人名称）法定代表人</w:t>
      </w:r>
      <w:r>
        <w:rPr>
          <w:rFonts w:ascii="Arial" w:hAnsi="Arial" w:cs="Arial"/>
          <w:color w:val="auto"/>
          <w:kern w:val="0"/>
          <w:szCs w:val="21"/>
          <w:highlight w:val="none"/>
          <w:u w:val="single"/>
        </w:rPr>
        <w:t>        </w:t>
      </w:r>
      <w:r>
        <w:rPr>
          <w:rFonts w:ascii="Arial" w:hAnsi="Arial" w:cs="Arial"/>
          <w:color w:val="auto"/>
          <w:kern w:val="0"/>
          <w:szCs w:val="21"/>
          <w:highlight w:val="none"/>
        </w:rPr>
        <w:t>（法定代表人姓名、职务）代表本公司授权在下面签字的</w:t>
      </w:r>
      <w:r>
        <w:rPr>
          <w:rFonts w:ascii="Arial" w:hAnsi="Arial" w:cs="Arial"/>
          <w:color w:val="auto"/>
          <w:kern w:val="0"/>
          <w:szCs w:val="21"/>
          <w:highlight w:val="none"/>
          <w:u w:val="single"/>
        </w:rPr>
        <w:t>        </w:t>
      </w:r>
      <w:r>
        <w:rPr>
          <w:rFonts w:ascii="Arial" w:hAnsi="Arial" w:cs="Arial"/>
          <w:color w:val="auto"/>
          <w:kern w:val="0"/>
          <w:szCs w:val="21"/>
          <w:highlight w:val="none"/>
        </w:rPr>
        <w:t>（投标人代表姓名、职务）为本公司的合法代理人，就贵方组织的</w:t>
      </w:r>
      <w:r>
        <w:rPr>
          <w:rFonts w:ascii="Arial" w:hAnsi="Arial" w:cs="Arial"/>
          <w:color w:val="auto"/>
          <w:kern w:val="0"/>
          <w:szCs w:val="21"/>
          <w:highlight w:val="none"/>
          <w:u w:val="single"/>
        </w:rPr>
        <w:t>       </w:t>
      </w:r>
      <w:r>
        <w:rPr>
          <w:rFonts w:hint="eastAsia" w:ascii="Arial" w:hAnsi="Arial" w:cs="Arial"/>
          <w:color w:val="auto"/>
          <w:kern w:val="0"/>
          <w:szCs w:val="21"/>
          <w:highlight w:val="none"/>
          <w:u w:val="single"/>
        </w:rPr>
        <w:t xml:space="preserve">    </w:t>
      </w:r>
      <w:r>
        <w:rPr>
          <w:rFonts w:ascii="Arial" w:hAnsi="Arial" w:cs="Arial"/>
          <w:color w:val="auto"/>
          <w:kern w:val="0"/>
          <w:szCs w:val="21"/>
          <w:highlight w:val="none"/>
        </w:rPr>
        <w:t>（项目名称），</w:t>
      </w:r>
      <w:r>
        <w:rPr>
          <w:rFonts w:ascii="Arial" w:hAnsi="Arial" w:cs="Arial"/>
          <w:color w:val="auto"/>
          <w:kern w:val="0"/>
          <w:szCs w:val="21"/>
          <w:highlight w:val="none"/>
          <w:u w:val="single"/>
        </w:rPr>
        <w:t>        </w:t>
      </w:r>
      <w:r>
        <w:rPr>
          <w:rFonts w:ascii="Arial" w:hAnsi="Arial" w:cs="Arial"/>
          <w:color w:val="auto"/>
          <w:kern w:val="0"/>
          <w:szCs w:val="21"/>
          <w:highlight w:val="none"/>
        </w:rPr>
        <w:t>（项目编号）投标，以本公司名义处理一切与之有关的事务。</w:t>
      </w: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r>
        <w:rPr>
          <w:rFonts w:hint="eastAsia" w:ascii="Arial" w:hAnsi="Arial" w:cs="Arial"/>
          <w:color w:val="auto"/>
          <w:kern w:val="0"/>
          <w:szCs w:val="21"/>
          <w:highlight w:val="none"/>
        </w:rPr>
        <w:t xml:space="preserve"> </w:t>
      </w:r>
      <w:r>
        <w:rPr>
          <w:rFonts w:ascii="Arial" w:hAnsi="Arial" w:cs="Arial"/>
          <w:color w:val="auto"/>
          <w:kern w:val="0"/>
          <w:szCs w:val="21"/>
          <w:highlight w:val="none"/>
        </w:rPr>
        <w:t>本授权书于    年  月  日签字生效，特此声明。</w:t>
      </w: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r>
        <w:rPr>
          <w:rFonts w:hint="eastAsia" w:ascii="Arial" w:hAnsi="Arial" w:cs="Arial"/>
          <w:color w:val="auto"/>
          <w:kern w:val="0"/>
          <w:szCs w:val="21"/>
          <w:highlight w:val="none"/>
        </w:rPr>
        <w:t xml:space="preserve"> </w:t>
      </w:r>
      <w:r>
        <w:rPr>
          <w:rFonts w:ascii="Arial" w:hAnsi="Arial" w:cs="Arial"/>
          <w:color w:val="auto"/>
          <w:kern w:val="0"/>
          <w:szCs w:val="21"/>
          <w:highlight w:val="none"/>
        </w:rPr>
        <w:t>法定代表人签字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p>
    <w:p>
      <w:pPr>
        <w:widowControl/>
        <w:shd w:val="clear" w:color="auto" w:fill="FFFFFF"/>
        <w:spacing w:line="360" w:lineRule="auto"/>
        <w:ind w:firstLine="338" w:firstLineChars="161"/>
        <w:jc w:val="left"/>
        <w:rPr>
          <w:rFonts w:ascii="Arial" w:hAnsi="Arial" w:cs="Arial"/>
          <w:color w:val="auto"/>
          <w:kern w:val="0"/>
          <w:szCs w:val="21"/>
          <w:highlight w:val="none"/>
        </w:rPr>
      </w:pPr>
      <w:r>
        <w:rPr>
          <w:rFonts w:hint="eastAsia" w:ascii="Arial" w:hAnsi="Arial" w:cs="Arial"/>
          <w:color w:val="auto"/>
          <w:kern w:val="0"/>
          <w:szCs w:val="21"/>
          <w:highlight w:val="none"/>
        </w:rPr>
        <w:t>被</w:t>
      </w:r>
      <w:r>
        <w:rPr>
          <w:rFonts w:ascii="Arial" w:hAnsi="Arial" w:cs="Arial"/>
          <w:color w:val="auto"/>
          <w:kern w:val="0"/>
          <w:szCs w:val="21"/>
          <w:highlight w:val="none"/>
        </w:rPr>
        <w:t>授权人签字</w:t>
      </w:r>
      <w:r>
        <w:rPr>
          <w:rFonts w:hint="eastAsia" w:ascii="Arial" w:hAnsi="Arial" w:cs="Arial"/>
          <w:color w:val="auto"/>
          <w:kern w:val="0"/>
          <w:szCs w:val="21"/>
          <w:highlight w:val="none"/>
        </w:rPr>
        <w:t>或签章</w:t>
      </w:r>
      <w:r>
        <w:rPr>
          <w:rFonts w:ascii="Arial" w:hAnsi="Arial" w:cs="Arial"/>
          <w:color w:val="auto"/>
          <w:kern w:val="0"/>
          <w:szCs w:val="21"/>
          <w:highlight w:val="none"/>
        </w:rPr>
        <w:t>：   </w:t>
      </w:r>
    </w:p>
    <w:p>
      <w:pPr>
        <w:widowControl/>
        <w:shd w:val="clear" w:color="auto" w:fill="FFFFFF"/>
        <w:spacing w:line="360" w:lineRule="auto"/>
        <w:ind w:firstLine="338" w:firstLineChars="161"/>
        <w:jc w:val="left"/>
        <w:rPr>
          <w:rFonts w:ascii="Arial" w:hAnsi="Arial" w:cs="Arial"/>
          <w:color w:val="auto"/>
          <w:kern w:val="0"/>
          <w:szCs w:val="21"/>
          <w:highlight w:val="none"/>
        </w:rPr>
      </w:pPr>
      <w:r>
        <w:rPr>
          <w:rFonts w:hint="eastAsia" w:ascii="Arial" w:hAnsi="Arial" w:cs="Arial"/>
          <w:color w:val="auto"/>
          <w:kern w:val="0"/>
          <w:szCs w:val="21"/>
          <w:highlight w:val="none"/>
        </w:rPr>
        <w:t>供应商盖章：</w:t>
      </w:r>
      <w:r>
        <w:rPr>
          <w:rFonts w:ascii="Arial" w:hAnsi="Arial" w:cs="Arial"/>
          <w:color w:val="auto"/>
          <w:kern w:val="0"/>
          <w:szCs w:val="21"/>
          <w:highlight w:val="none"/>
        </w:rPr>
        <w:t>                </w:t>
      </w:r>
    </w:p>
    <w:p>
      <w:pPr>
        <w:widowControl/>
        <w:shd w:val="clear" w:color="auto" w:fill="FFFFFF"/>
        <w:spacing w:line="360" w:lineRule="auto"/>
        <w:ind w:firstLine="338" w:firstLineChars="161"/>
        <w:jc w:val="left"/>
        <w:rPr>
          <w:rFonts w:ascii="Arial" w:hAnsi="Arial" w:cs="Arial"/>
          <w:color w:val="auto"/>
          <w:kern w:val="0"/>
          <w:szCs w:val="21"/>
          <w:highlight w:val="none"/>
        </w:rPr>
      </w:pPr>
      <w:r>
        <w:rPr>
          <w:rFonts w:ascii="Arial" w:hAnsi="Arial" w:cs="Arial"/>
          <w:color w:val="auto"/>
          <w:kern w:val="0"/>
          <w:szCs w:val="21"/>
          <w:highlight w:val="none"/>
        </w:rPr>
        <w:t>日     期：        年    月    日</w:t>
      </w:r>
    </w:p>
    <w:p>
      <w:pPr>
        <w:widowControl/>
        <w:shd w:val="clear" w:color="auto" w:fill="FFFFFF"/>
        <w:spacing w:line="360" w:lineRule="auto"/>
        <w:ind w:firstLine="840" w:firstLineChars="400"/>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b/>
          <w:color w:val="auto"/>
          <w:kern w:val="0"/>
          <w:szCs w:val="21"/>
          <w:highlight w:val="none"/>
        </w:rPr>
      </w:pPr>
      <w:r>
        <w:rPr>
          <w:rFonts w:ascii="Arial" w:hAnsi="Arial" w:cs="Arial"/>
          <w:b/>
          <w:color w:val="auto"/>
          <w:kern w:val="0"/>
          <w:szCs w:val="21"/>
          <w:highlight w:val="none"/>
        </w:rPr>
        <w:t>被授权人的身份证的复印件:</w:t>
      </w:r>
    </w:p>
    <w:p>
      <w:pPr>
        <w:widowControl/>
        <w:shd w:val="clear" w:color="auto" w:fill="FFFFFF"/>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 </w:t>
      </w:r>
    </w:p>
    <w:p>
      <w:pPr>
        <w:widowControl/>
        <w:shd w:val="clear" w:color="auto" w:fill="FFFFFF"/>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 </w:t>
      </w:r>
    </w:p>
    <w:p>
      <w:pPr>
        <w:widowControl/>
        <w:shd w:val="clear" w:color="auto" w:fill="FFFFFF"/>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 </w:t>
      </w:r>
    </w:p>
    <w:p>
      <w:pPr>
        <w:autoSpaceDE w:val="0"/>
        <w:autoSpaceDN w:val="0"/>
        <w:adjustRightInd w:val="0"/>
        <w:spacing w:line="360" w:lineRule="auto"/>
        <w:rPr>
          <w:rFonts w:ascii="Arial" w:hAnsi="Arial" w:cs="Arial"/>
          <w:color w:val="auto"/>
          <w:highlight w:val="none"/>
        </w:rPr>
      </w:pPr>
      <w:r>
        <w:rPr>
          <w:rFonts w:ascii="Arial" w:hAnsi="Arial" w:cs="Arial"/>
          <w:b/>
          <w:bCs/>
          <w:color w:val="auto"/>
          <w:kern w:val="0"/>
          <w:szCs w:val="21"/>
          <w:highlight w:val="none"/>
        </w:rPr>
        <w:br w:type="page"/>
      </w:r>
      <w:bookmarkStart w:id="3" w:name="_Toc26810"/>
      <w:r>
        <w:rPr>
          <w:rFonts w:ascii="Arial" w:hAnsi="Arial" w:cs="Arial"/>
          <w:b/>
          <w:bCs/>
          <w:color w:val="auto"/>
          <w:kern w:val="0"/>
          <w:szCs w:val="21"/>
          <w:highlight w:val="none"/>
          <w:lang w:val="zh-CN"/>
        </w:rPr>
        <w:t>附件三、</w:t>
      </w:r>
      <w:bookmarkEnd w:id="3"/>
      <w:r>
        <w:rPr>
          <w:rFonts w:hint="eastAsia" w:ascii="Arial" w:hAnsi="Arial" w:cs="Arial"/>
          <w:b/>
          <w:bCs/>
          <w:color w:val="auto"/>
          <w:kern w:val="0"/>
          <w:szCs w:val="21"/>
          <w:highlight w:val="none"/>
        </w:rPr>
        <w:t>开标一览表</w:t>
      </w:r>
    </w:p>
    <w:p>
      <w:pPr>
        <w:autoSpaceDE w:val="0"/>
        <w:autoSpaceDN w:val="0"/>
        <w:adjustRightInd w:val="0"/>
        <w:rPr>
          <w:rFonts w:ascii="Arial" w:hAnsi="Arial" w:cs="Arial"/>
          <w:b/>
          <w:bCs/>
          <w:color w:val="auto"/>
          <w:highlight w:val="none"/>
          <w:lang w:val="zh-CN"/>
        </w:rPr>
      </w:pPr>
    </w:p>
    <w:p>
      <w:pPr>
        <w:jc w:val="center"/>
        <w:rPr>
          <w:rFonts w:ascii="Arial" w:hAnsi="Arial" w:cs="Arial"/>
          <w:b/>
          <w:color w:val="auto"/>
          <w:sz w:val="36"/>
          <w:szCs w:val="36"/>
          <w:highlight w:val="none"/>
        </w:rPr>
      </w:pPr>
      <w:r>
        <w:rPr>
          <w:rFonts w:ascii="Arial" w:hAnsi="Arial" w:cs="Arial"/>
          <w:b/>
          <w:color w:val="auto"/>
          <w:sz w:val="36"/>
          <w:szCs w:val="36"/>
          <w:highlight w:val="none"/>
        </w:rPr>
        <w:t>开标一览表</w:t>
      </w:r>
    </w:p>
    <w:p>
      <w:pPr>
        <w:widowControl/>
        <w:shd w:val="clear" w:color="auto" w:fill="FFFFFF"/>
        <w:spacing w:line="360" w:lineRule="auto"/>
        <w:jc w:val="center"/>
        <w:rPr>
          <w:rFonts w:ascii="Arial" w:hAnsi="Arial" w:cs="Arial"/>
          <w:color w:val="auto"/>
          <w:kern w:val="0"/>
          <w:sz w:val="24"/>
          <w:highlight w:val="none"/>
        </w:rPr>
      </w:pPr>
      <w:r>
        <w:rPr>
          <w:rFonts w:ascii="Arial" w:hAnsi="Arial" w:cs="Arial"/>
          <w:color w:val="auto"/>
          <w:highlight w:val="none"/>
          <w:lang w:val="zh-CN"/>
        </w:rPr>
        <w:t xml:space="preserve">               </w:t>
      </w:r>
    </w:p>
    <w:p>
      <w:pPr>
        <w:pStyle w:val="13"/>
        <w:spacing w:line="440" w:lineRule="exact"/>
        <w:ind w:firstLine="474" w:firstLineChars="225"/>
        <w:rPr>
          <w:rFonts w:ascii="Arial" w:hAnsi="Arial" w:cs="Arial"/>
          <w:color w:val="auto"/>
          <w:sz w:val="21"/>
          <w:szCs w:val="21"/>
          <w:highlight w:val="none"/>
        </w:rPr>
      </w:pPr>
      <w:r>
        <w:rPr>
          <w:rFonts w:ascii="Arial" w:hAnsi="Arial" w:cs="Arial"/>
          <w:color w:val="auto"/>
          <w:sz w:val="21"/>
          <w:szCs w:val="21"/>
          <w:highlight w:val="none"/>
        </w:rPr>
        <w:t>项目名称：                                         项目编号：</w:t>
      </w:r>
    </w:p>
    <w:tbl>
      <w:tblPr>
        <w:tblStyle w:val="43"/>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1469"/>
        <w:gridCol w:w="6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pPr>
              <w:pStyle w:val="13"/>
              <w:spacing w:line="440" w:lineRule="exact"/>
              <w:ind w:firstLine="0"/>
              <w:jc w:val="center"/>
              <w:rPr>
                <w:rFonts w:ascii="宋体" w:hAnsi="宋体" w:cs="Arial"/>
                <w:color w:val="auto"/>
                <w:sz w:val="21"/>
                <w:szCs w:val="21"/>
                <w:highlight w:val="none"/>
              </w:rPr>
            </w:pPr>
            <w:r>
              <w:rPr>
                <w:rFonts w:ascii="宋体" w:hAnsi="宋体" w:cs="Arial"/>
                <w:color w:val="auto"/>
                <w:sz w:val="21"/>
                <w:szCs w:val="21"/>
                <w:highlight w:val="none"/>
              </w:rPr>
              <w:t>投标总价</w:t>
            </w:r>
          </w:p>
        </w:tc>
        <w:tc>
          <w:tcPr>
            <w:tcW w:w="1469" w:type="dxa"/>
            <w:vAlign w:val="center"/>
          </w:tcPr>
          <w:p>
            <w:pPr>
              <w:pStyle w:val="13"/>
              <w:spacing w:line="440" w:lineRule="exact"/>
              <w:ind w:firstLine="0"/>
              <w:jc w:val="center"/>
              <w:rPr>
                <w:rFonts w:ascii="宋体" w:hAnsi="宋体" w:cs="Arial"/>
                <w:color w:val="auto"/>
                <w:sz w:val="21"/>
                <w:szCs w:val="21"/>
                <w:highlight w:val="none"/>
              </w:rPr>
            </w:pPr>
            <w:r>
              <w:rPr>
                <w:rFonts w:ascii="宋体" w:hAnsi="宋体" w:cs="Arial"/>
                <w:color w:val="auto"/>
                <w:sz w:val="21"/>
                <w:szCs w:val="21"/>
                <w:highlight w:val="none"/>
              </w:rPr>
              <w:t>合计</w:t>
            </w:r>
          </w:p>
        </w:tc>
        <w:tc>
          <w:tcPr>
            <w:tcW w:w="6156" w:type="dxa"/>
            <w:vAlign w:val="center"/>
          </w:tcPr>
          <w:p>
            <w:pPr>
              <w:pStyle w:val="13"/>
              <w:spacing w:line="440" w:lineRule="exact"/>
              <w:ind w:firstLine="0"/>
              <w:rPr>
                <w:rFonts w:ascii="宋体" w:hAnsi="宋体" w:cs="Arial"/>
                <w:bCs/>
                <w:color w:val="auto"/>
                <w:sz w:val="21"/>
                <w:szCs w:val="21"/>
                <w:highlight w:val="none"/>
              </w:rPr>
            </w:pPr>
            <w:r>
              <w:rPr>
                <w:rFonts w:ascii="宋体" w:hAnsi="宋体" w:cs="Arial"/>
                <w:color w:val="auto"/>
                <w:sz w:val="21"/>
                <w:szCs w:val="21"/>
                <w:highlight w:val="none"/>
              </w:rPr>
              <w:t xml:space="preserve">小写：人民币          </w:t>
            </w:r>
            <w:r>
              <w:rPr>
                <w:rFonts w:hint="eastAsia" w:ascii="宋体" w:hAnsi="宋体" w:cs="Arial"/>
                <w:color w:val="auto"/>
                <w:sz w:val="21"/>
                <w:szCs w:val="21"/>
                <w:highlight w:val="none"/>
              </w:rPr>
              <w:t xml:space="preserve">  元</w:t>
            </w:r>
            <w:r>
              <w:rPr>
                <w:rFonts w:ascii="宋体" w:hAnsi="宋体" w:cs="Arial"/>
                <w:color w:val="auto"/>
                <w:sz w:val="21"/>
                <w:szCs w:val="21"/>
                <w:highlight w:val="none"/>
              </w:rPr>
              <w:t xml:space="preserve">    </w:t>
            </w:r>
          </w:p>
          <w:p>
            <w:pPr>
              <w:pStyle w:val="13"/>
              <w:spacing w:line="440" w:lineRule="exact"/>
              <w:ind w:firstLine="474" w:firstLineChars="225"/>
              <w:rPr>
                <w:rFonts w:ascii="宋体" w:hAnsi="宋体" w:cs="Arial"/>
                <w:color w:val="auto"/>
                <w:sz w:val="21"/>
                <w:szCs w:val="21"/>
                <w:highlight w:val="none"/>
              </w:rPr>
            </w:pPr>
          </w:p>
          <w:p>
            <w:pPr>
              <w:pStyle w:val="13"/>
              <w:spacing w:line="440" w:lineRule="exact"/>
              <w:ind w:firstLine="0"/>
              <w:rPr>
                <w:rFonts w:ascii="宋体" w:hAnsi="宋体" w:cs="Arial"/>
                <w:color w:val="auto"/>
                <w:sz w:val="21"/>
                <w:szCs w:val="21"/>
                <w:highlight w:val="none"/>
              </w:rPr>
            </w:pPr>
            <w:r>
              <w:rPr>
                <w:rFonts w:ascii="宋体" w:hAnsi="宋体" w:cs="Arial"/>
                <w:color w:val="auto"/>
                <w:sz w:val="21"/>
                <w:szCs w:val="21"/>
                <w:highlight w:val="none"/>
              </w:rPr>
              <w:t xml:space="preserve">大写：人民币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pPr>
              <w:pStyle w:val="13"/>
              <w:spacing w:line="440" w:lineRule="exact"/>
              <w:ind w:firstLine="0"/>
              <w:jc w:val="center"/>
              <w:rPr>
                <w:rFonts w:ascii="宋体" w:hAnsi="宋体" w:cs="Arial"/>
                <w:color w:val="auto"/>
                <w:sz w:val="21"/>
                <w:szCs w:val="21"/>
                <w:highlight w:val="none"/>
              </w:rPr>
            </w:pPr>
            <w:r>
              <w:rPr>
                <w:rFonts w:ascii="宋体" w:hAnsi="宋体" w:cs="Arial"/>
                <w:color w:val="auto"/>
                <w:sz w:val="21"/>
                <w:szCs w:val="21"/>
                <w:highlight w:val="none"/>
              </w:rPr>
              <w:t>服务时间/交付使用时间</w:t>
            </w:r>
          </w:p>
        </w:tc>
        <w:tc>
          <w:tcPr>
            <w:tcW w:w="7625" w:type="dxa"/>
            <w:gridSpan w:val="2"/>
            <w:vAlign w:val="center"/>
          </w:tcPr>
          <w:p>
            <w:pPr>
              <w:pStyle w:val="13"/>
              <w:tabs>
                <w:tab w:val="left" w:pos="3624"/>
              </w:tabs>
              <w:spacing w:line="440" w:lineRule="exact"/>
              <w:ind w:firstLine="474" w:firstLineChars="225"/>
              <w:rPr>
                <w:rFonts w:ascii="宋体" w:hAnsi="宋体" w:cs="Arial"/>
                <w:color w:val="auto"/>
                <w:sz w:val="21"/>
                <w:szCs w:val="21"/>
                <w:highlight w:val="none"/>
                <w:u w:val="single"/>
              </w:rPr>
            </w:pPr>
            <w:r>
              <w:rPr>
                <w:rFonts w:ascii="宋体" w:hAnsi="宋体" w:cs="Arial"/>
                <w:color w:val="auto"/>
                <w:sz w:val="21"/>
                <w:szCs w:val="21"/>
                <w:highlight w:val="none"/>
                <w:u w:val="single"/>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pPr>
              <w:pStyle w:val="13"/>
              <w:ind w:firstLine="0"/>
              <w:jc w:val="center"/>
              <w:rPr>
                <w:rFonts w:ascii="Arial" w:hAnsi="Arial" w:cs="Arial"/>
                <w:color w:val="auto"/>
                <w:sz w:val="21"/>
                <w:szCs w:val="21"/>
                <w:highlight w:val="none"/>
              </w:rPr>
            </w:pPr>
            <w:r>
              <w:rPr>
                <w:rFonts w:hint="eastAsia" w:ascii="Arial" w:hAnsi="Arial" w:cs="Arial"/>
                <w:color w:val="auto"/>
                <w:sz w:val="21"/>
                <w:szCs w:val="21"/>
                <w:highlight w:val="none"/>
              </w:rPr>
              <w:t>投标标的是否全部由小微企业（含视同小微企业）提供</w:t>
            </w:r>
          </w:p>
        </w:tc>
        <w:tc>
          <w:tcPr>
            <w:tcW w:w="7625" w:type="dxa"/>
            <w:gridSpan w:val="2"/>
            <w:vAlign w:val="center"/>
          </w:tcPr>
          <w:p>
            <w:pPr>
              <w:pStyle w:val="13"/>
              <w:ind w:firstLine="474" w:firstLineChars="225"/>
              <w:rPr>
                <w:rFonts w:ascii="宋体" w:hAnsi="宋体" w:cs="Arial"/>
                <w:color w:val="auto"/>
                <w:sz w:val="21"/>
                <w:szCs w:val="21"/>
                <w:highlight w:val="none"/>
              </w:rPr>
            </w:pPr>
            <w:r>
              <w:rPr>
                <w:rFonts w:ascii="Arial" w:hAnsi="Arial" w:cs="Arial"/>
                <w:color w:val="auto"/>
                <w:sz w:val="21"/>
                <w:szCs w:val="21"/>
                <w:highlight w:val="none"/>
              </w:rPr>
              <w:t>（</w:t>
            </w:r>
            <w:r>
              <w:rPr>
                <w:rFonts w:ascii="Arial" w:hAnsi="Arial" w:cs="Arial"/>
                <w:color w:val="auto"/>
                <w:sz w:val="21"/>
                <w:szCs w:val="21"/>
                <w:highlight w:val="none"/>
                <w:lang w:val="zh-CN"/>
              </w:rPr>
              <w:t>填写“是”或“否</w:t>
            </w:r>
            <w:r>
              <w:rPr>
                <w:rFonts w:ascii="Arial" w:hAnsi="Arial" w:cs="Arial"/>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pPr>
              <w:pStyle w:val="13"/>
              <w:ind w:firstLine="0"/>
              <w:jc w:val="center"/>
              <w:rPr>
                <w:rFonts w:ascii="Arial" w:hAnsi="Arial" w:cs="Arial"/>
                <w:color w:val="auto"/>
                <w:sz w:val="21"/>
                <w:szCs w:val="21"/>
                <w:highlight w:val="none"/>
              </w:rPr>
            </w:pPr>
            <w:r>
              <w:rPr>
                <w:rFonts w:hint="eastAsia" w:ascii="Arial" w:hAnsi="Arial" w:cs="Arial"/>
                <w:color w:val="auto"/>
                <w:sz w:val="21"/>
                <w:szCs w:val="21"/>
                <w:highlight w:val="none"/>
              </w:rPr>
              <w:t>备注</w:t>
            </w:r>
          </w:p>
        </w:tc>
        <w:tc>
          <w:tcPr>
            <w:tcW w:w="7625" w:type="dxa"/>
            <w:gridSpan w:val="2"/>
            <w:vAlign w:val="center"/>
          </w:tcPr>
          <w:p>
            <w:pPr>
              <w:pStyle w:val="13"/>
              <w:ind w:firstLine="474" w:firstLineChars="225"/>
              <w:rPr>
                <w:rFonts w:ascii="Arial" w:hAnsi="Arial" w:cs="Arial"/>
                <w:color w:val="auto"/>
                <w:sz w:val="21"/>
                <w:szCs w:val="21"/>
                <w:highlight w:val="none"/>
              </w:rPr>
            </w:pPr>
          </w:p>
        </w:tc>
      </w:tr>
    </w:tbl>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pPr>
        <w:widowControl/>
        <w:shd w:val="clear" w:color="auto" w:fill="FFFFFF"/>
        <w:spacing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说明：</w:t>
      </w:r>
    </w:p>
    <w:p>
      <w:pPr>
        <w:widowControl/>
        <w:numPr>
          <w:ilvl w:val="0"/>
          <w:numId w:val="4"/>
        </w:numPr>
        <w:shd w:val="clear" w:color="auto" w:fill="FFFFFF"/>
        <w:spacing w:line="360" w:lineRule="auto"/>
        <w:ind w:firstLine="422" w:firstLineChars="200"/>
        <w:jc w:val="left"/>
        <w:rPr>
          <w:rFonts w:ascii="Arial" w:hAnsi="Arial" w:cs="Arial"/>
          <w:b/>
          <w:bCs/>
          <w:color w:val="auto"/>
          <w:kern w:val="0"/>
          <w:szCs w:val="21"/>
          <w:highlight w:val="none"/>
        </w:rPr>
      </w:pPr>
      <w:r>
        <w:rPr>
          <w:rFonts w:ascii="Arial" w:hAnsi="Arial" w:cs="Arial"/>
          <w:b/>
          <w:bCs/>
          <w:color w:val="auto"/>
          <w:kern w:val="0"/>
          <w:szCs w:val="21"/>
          <w:highlight w:val="none"/>
        </w:rPr>
        <w:t>本项目仅接受一个价格，不得填报有选择性报价方案。</w:t>
      </w:r>
      <w:r>
        <w:rPr>
          <w:rFonts w:hint="eastAsia" w:ascii="Arial" w:hAnsi="Arial" w:cs="Arial"/>
          <w:b/>
          <w:bCs/>
          <w:color w:val="auto"/>
          <w:kern w:val="0"/>
          <w:szCs w:val="21"/>
          <w:highlight w:val="none"/>
        </w:rPr>
        <w:t>如</w:t>
      </w:r>
      <w:r>
        <w:rPr>
          <w:rFonts w:ascii="Arial" w:hAnsi="Arial" w:cs="Arial"/>
          <w:b/>
          <w:bCs/>
          <w:color w:val="auto"/>
          <w:kern w:val="0"/>
          <w:szCs w:val="21"/>
          <w:highlight w:val="none"/>
        </w:rPr>
        <w:t>有优惠条款须注明，但不得影响报价，影响</w:t>
      </w:r>
      <w:r>
        <w:rPr>
          <w:rFonts w:hint="eastAsia" w:ascii="Arial" w:hAnsi="Arial" w:cs="Arial"/>
          <w:b/>
          <w:bCs/>
          <w:color w:val="auto"/>
          <w:kern w:val="0"/>
          <w:szCs w:val="21"/>
          <w:highlight w:val="none"/>
        </w:rPr>
        <w:t>项目履约交付</w:t>
      </w:r>
      <w:r>
        <w:rPr>
          <w:rFonts w:ascii="Arial" w:hAnsi="Arial" w:cs="Arial"/>
          <w:b/>
          <w:bCs/>
          <w:color w:val="auto"/>
          <w:kern w:val="0"/>
          <w:szCs w:val="21"/>
          <w:highlight w:val="none"/>
        </w:rPr>
        <w:t>。</w:t>
      </w:r>
    </w:p>
    <w:p>
      <w:pPr>
        <w:widowControl/>
        <w:shd w:val="clear" w:color="auto" w:fill="FFFFFF"/>
        <w:spacing w:line="360" w:lineRule="auto"/>
        <w:jc w:val="left"/>
        <w:rPr>
          <w:rFonts w:ascii="Arial" w:hAnsi="Arial" w:cs="Arial"/>
          <w:b/>
          <w:bCs/>
          <w:color w:val="auto"/>
          <w:kern w:val="0"/>
          <w:szCs w:val="21"/>
          <w:highlight w:val="none"/>
          <w:lang w:val="zh-CN"/>
        </w:rPr>
      </w:pPr>
      <w:bookmarkStart w:id="4" w:name="_Toc12264"/>
      <w:r>
        <w:rPr>
          <w:rFonts w:ascii="Arial" w:hAnsi="Arial" w:cs="Arial"/>
          <w:b/>
          <w:bCs/>
          <w:color w:val="auto"/>
          <w:kern w:val="0"/>
          <w:szCs w:val="21"/>
          <w:highlight w:val="none"/>
          <w:lang w:val="zh-CN"/>
        </w:rPr>
        <w:br w:type="page"/>
      </w:r>
    </w:p>
    <w:p>
      <w:pPr>
        <w:widowControl/>
        <w:shd w:val="clear" w:color="auto" w:fill="FFFFFF"/>
        <w:spacing w:line="360" w:lineRule="auto"/>
        <w:jc w:val="left"/>
        <w:rPr>
          <w:rFonts w:ascii="Arial" w:hAnsi="Arial" w:cs="Arial"/>
          <w:b/>
          <w:bCs/>
          <w:color w:val="auto"/>
          <w:kern w:val="0"/>
          <w:szCs w:val="21"/>
          <w:highlight w:val="none"/>
          <w:lang w:val="zh-CN"/>
        </w:rPr>
      </w:pPr>
      <w:r>
        <w:rPr>
          <w:rFonts w:hint="eastAsia" w:ascii="Arial" w:hAnsi="Arial" w:cs="Arial"/>
          <w:b/>
          <w:bCs/>
          <w:color w:val="auto"/>
          <w:kern w:val="0"/>
          <w:szCs w:val="21"/>
          <w:highlight w:val="none"/>
        </w:rPr>
        <w:t>附表</w:t>
      </w:r>
      <w:r>
        <w:rPr>
          <w:rFonts w:hint="eastAsia" w:ascii="Arial" w:hAnsi="Arial" w:cs="Arial"/>
          <w:b/>
          <w:bCs/>
          <w:color w:val="auto"/>
          <w:kern w:val="0"/>
          <w:szCs w:val="21"/>
          <w:highlight w:val="none"/>
          <w:lang w:val="zh-CN"/>
        </w:rPr>
        <w:t>——</w:t>
      </w:r>
      <w:r>
        <w:rPr>
          <w:rFonts w:ascii="Arial" w:hAnsi="Arial" w:cs="Arial"/>
          <w:b/>
          <w:bCs/>
          <w:color w:val="auto"/>
          <w:kern w:val="0"/>
          <w:szCs w:val="21"/>
          <w:highlight w:val="none"/>
          <w:lang w:val="zh-CN"/>
        </w:rPr>
        <w:t>分项报价表格式</w:t>
      </w:r>
      <w:bookmarkEnd w:id="4"/>
    </w:p>
    <w:p>
      <w:pPr>
        <w:widowControl/>
        <w:adjustRightInd w:val="0"/>
        <w:spacing w:line="240" w:lineRule="atLeast"/>
        <w:jc w:val="left"/>
        <w:rPr>
          <w:rFonts w:ascii="Arial" w:hAnsi="Arial" w:cs="Arial"/>
          <w:b/>
          <w:bCs/>
          <w:color w:val="auto"/>
          <w:kern w:val="0"/>
          <w:highlight w:val="none"/>
          <w:lang w:val="zh-CN"/>
        </w:rPr>
      </w:pPr>
    </w:p>
    <w:p>
      <w:pPr>
        <w:widowControl/>
        <w:shd w:val="clear" w:color="auto" w:fill="FFFFFF"/>
        <w:spacing w:line="360" w:lineRule="auto"/>
        <w:jc w:val="center"/>
        <w:rPr>
          <w:rFonts w:ascii="Arial" w:hAnsi="Arial" w:cs="Arial"/>
          <w:b/>
          <w:color w:val="auto"/>
          <w:kern w:val="0"/>
          <w:sz w:val="36"/>
          <w:szCs w:val="36"/>
          <w:highlight w:val="none"/>
        </w:rPr>
      </w:pPr>
      <w:r>
        <w:rPr>
          <w:rFonts w:ascii="Arial" w:hAnsi="Arial" w:cs="Arial"/>
          <w:b/>
          <w:color w:val="auto"/>
          <w:kern w:val="0"/>
          <w:sz w:val="36"/>
          <w:szCs w:val="36"/>
          <w:highlight w:val="none"/>
        </w:rPr>
        <w:t>分项报价表</w:t>
      </w:r>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1002"/>
        <w:gridCol w:w="1124"/>
        <w:gridCol w:w="709"/>
        <w:gridCol w:w="708"/>
        <w:gridCol w:w="656"/>
        <w:gridCol w:w="812"/>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序号</w:t>
            </w:r>
          </w:p>
        </w:tc>
        <w:tc>
          <w:tcPr>
            <w:tcW w:w="1193"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分项内容</w:t>
            </w:r>
          </w:p>
        </w:tc>
        <w:tc>
          <w:tcPr>
            <w:tcW w:w="1002" w:type="dxa"/>
            <w:vAlign w:val="center"/>
          </w:tcPr>
          <w:p>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制造商名称</w:t>
            </w:r>
          </w:p>
        </w:tc>
        <w:tc>
          <w:tcPr>
            <w:tcW w:w="1124"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型号规格</w:t>
            </w:r>
          </w:p>
        </w:tc>
        <w:tc>
          <w:tcPr>
            <w:tcW w:w="709"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单位</w:t>
            </w:r>
          </w:p>
        </w:tc>
        <w:tc>
          <w:tcPr>
            <w:tcW w:w="708"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数量</w:t>
            </w:r>
          </w:p>
        </w:tc>
        <w:tc>
          <w:tcPr>
            <w:tcW w:w="656"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单价</w:t>
            </w:r>
          </w:p>
        </w:tc>
        <w:tc>
          <w:tcPr>
            <w:tcW w:w="812" w:type="dxa"/>
            <w:vAlign w:val="center"/>
          </w:tcPr>
          <w:p>
            <w:pP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合价</w:t>
            </w:r>
          </w:p>
        </w:tc>
        <w:tc>
          <w:tcPr>
            <w:tcW w:w="1630"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是否小、微企业产品（货物或服务）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p>
        </w:tc>
        <w:tc>
          <w:tcPr>
            <w:tcW w:w="1193"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color w:val="auto"/>
                <w:kern w:val="0"/>
                <w:szCs w:val="21"/>
                <w:highlight w:val="none"/>
              </w:rPr>
            </w:pP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widowControl/>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color w:val="auto"/>
                <w:kern w:val="0"/>
                <w:szCs w:val="21"/>
                <w:highlight w:val="none"/>
              </w:rPr>
            </w:pP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color w:val="auto"/>
                <w:kern w:val="0"/>
                <w:szCs w:val="21"/>
                <w:highlight w:val="none"/>
              </w:rPr>
            </w:pP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color w:val="auto"/>
                <w:kern w:val="0"/>
                <w:szCs w:val="21"/>
                <w:highlight w:val="none"/>
              </w:rPr>
            </w:pP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color w:val="auto"/>
                <w:kern w:val="0"/>
                <w:szCs w:val="21"/>
                <w:highlight w:val="none"/>
              </w:rPr>
            </w:pP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合计：          </w:t>
            </w:r>
          </w:p>
        </w:tc>
        <w:tc>
          <w:tcPr>
            <w:tcW w:w="6641" w:type="dxa"/>
            <w:gridSpan w:val="7"/>
            <w:vAlign w:val="center"/>
          </w:tcPr>
          <w:p>
            <w:pPr>
              <w:widowControl/>
              <w:ind w:firstLine="1680" w:firstLineChars="8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元(小数点保留两位)</w:t>
            </w:r>
          </w:p>
        </w:tc>
      </w:tr>
    </w:tbl>
    <w:p>
      <w:pPr>
        <w:widowControl/>
        <w:shd w:val="clear" w:color="auto" w:fill="FFFFFF"/>
        <w:spacing w:line="360" w:lineRule="auto"/>
        <w:jc w:val="center"/>
        <w:rPr>
          <w:rFonts w:ascii="Arial" w:hAnsi="Arial" w:cs="Arial"/>
          <w:b/>
          <w:color w:val="auto"/>
          <w:kern w:val="0"/>
          <w:sz w:val="36"/>
          <w:szCs w:val="36"/>
          <w:highlight w:val="none"/>
        </w:rPr>
      </w:pPr>
    </w:p>
    <w:p>
      <w:pPr>
        <w:widowControl/>
        <w:shd w:val="clear" w:color="auto" w:fill="FFFFFF"/>
        <w:spacing w:line="360" w:lineRule="auto"/>
        <w:jc w:val="left"/>
        <w:rPr>
          <w:rFonts w:ascii="Arial" w:hAnsi="Arial" w:cs="Arial"/>
          <w:color w:val="auto"/>
          <w:kern w:val="0"/>
          <w:highlight w:val="none"/>
        </w:rPr>
      </w:pP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pPr>
        <w:widowControl/>
        <w:shd w:val="clear" w:color="auto" w:fill="FFFFFF"/>
        <w:spacing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xml:space="preserve"> </w:t>
      </w: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highlight w:val="none"/>
        </w:rPr>
        <w:t xml:space="preserve">     </w:t>
      </w: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pPr>
        <w:widowControl/>
        <w:jc w:val="left"/>
        <w:rPr>
          <w:rFonts w:ascii="Arial" w:hAnsi="Arial" w:cs="Arial"/>
          <w:color w:val="auto"/>
          <w:kern w:val="0"/>
          <w:szCs w:val="21"/>
          <w:highlight w:val="none"/>
        </w:rPr>
      </w:pPr>
      <w:r>
        <w:rPr>
          <w:rFonts w:ascii="Arial" w:hAnsi="Arial" w:cs="Arial"/>
          <w:color w:val="auto"/>
          <w:kern w:val="0"/>
          <w:szCs w:val="21"/>
          <w:highlight w:val="none"/>
        </w:rPr>
        <w:br w:type="page"/>
      </w: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r>
        <w:rPr>
          <w:rFonts w:ascii="Arial" w:hAnsi="Arial" w:cs="Arial"/>
          <w:b/>
          <w:bCs/>
          <w:color w:val="auto"/>
          <w:kern w:val="0"/>
          <w:szCs w:val="21"/>
          <w:highlight w:val="none"/>
        </w:rPr>
        <w:t>附件</w:t>
      </w:r>
      <w:r>
        <w:rPr>
          <w:rFonts w:hint="eastAsia" w:ascii="Arial" w:hAnsi="Arial" w:cs="Arial"/>
          <w:b/>
          <w:bCs/>
          <w:color w:val="auto"/>
          <w:kern w:val="0"/>
          <w:szCs w:val="21"/>
          <w:highlight w:val="none"/>
        </w:rPr>
        <w:t>四</w:t>
      </w:r>
      <w:r>
        <w:rPr>
          <w:rFonts w:ascii="Arial" w:hAnsi="Arial" w:cs="Arial"/>
          <w:b/>
          <w:bCs/>
          <w:color w:val="auto"/>
          <w:kern w:val="0"/>
          <w:szCs w:val="21"/>
          <w:highlight w:val="none"/>
        </w:rPr>
        <w:t>、</w:t>
      </w:r>
      <w:r>
        <w:rPr>
          <w:rFonts w:hint="eastAsia" w:ascii="Arial" w:hAnsi="Arial" w:cs="Arial"/>
          <w:b/>
          <w:bCs/>
          <w:color w:val="auto"/>
          <w:kern w:val="0"/>
          <w:szCs w:val="21"/>
          <w:highlight w:val="none"/>
        </w:rPr>
        <w:t>采购需求偏离表</w:t>
      </w:r>
      <w:r>
        <w:rPr>
          <w:rFonts w:ascii="Arial" w:hAnsi="Arial" w:cs="Arial"/>
          <w:b/>
          <w:bCs/>
          <w:color w:val="auto"/>
          <w:kern w:val="0"/>
          <w:szCs w:val="21"/>
          <w:highlight w:val="none"/>
        </w:rPr>
        <w:t>格式</w:t>
      </w:r>
    </w:p>
    <w:p>
      <w:pPr>
        <w:widowControl/>
        <w:shd w:val="clear" w:color="auto" w:fill="FFFFFF"/>
        <w:spacing w:line="360" w:lineRule="auto"/>
        <w:ind w:left="435"/>
        <w:jc w:val="left"/>
        <w:rPr>
          <w:rFonts w:ascii="Arial" w:hAnsi="Arial" w:cs="Arial"/>
          <w:color w:val="auto"/>
          <w:kern w:val="0"/>
          <w:szCs w:val="21"/>
          <w:highlight w:val="none"/>
        </w:rPr>
      </w:pPr>
      <w:r>
        <w:rPr>
          <w:rFonts w:ascii="Arial" w:hAnsi="Arial" w:cs="Arial"/>
          <w:color w:val="auto"/>
          <w:kern w:val="0"/>
          <w:sz w:val="24"/>
          <w:highlight w:val="none"/>
        </w:rPr>
        <w:t> </w:t>
      </w:r>
    </w:p>
    <w:p>
      <w:pPr>
        <w:widowControl/>
        <w:shd w:val="clear" w:color="auto" w:fill="FFFFFF"/>
        <w:spacing w:line="360" w:lineRule="auto"/>
        <w:ind w:left="420"/>
        <w:jc w:val="center"/>
        <w:rPr>
          <w:rFonts w:ascii="Arial" w:hAnsi="Arial" w:cs="Arial"/>
          <w:b/>
          <w:color w:val="auto"/>
          <w:kern w:val="0"/>
          <w:szCs w:val="21"/>
          <w:highlight w:val="none"/>
        </w:rPr>
      </w:pPr>
      <w:r>
        <w:rPr>
          <w:rFonts w:hint="eastAsia" w:ascii="Arial" w:hAnsi="Arial" w:cs="Arial"/>
          <w:b/>
          <w:color w:val="auto"/>
          <w:kern w:val="0"/>
          <w:sz w:val="36"/>
          <w:szCs w:val="36"/>
          <w:highlight w:val="none"/>
        </w:rPr>
        <w:t>采购需求偏离表</w:t>
      </w: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pPr>
        <w:widowControl/>
        <w:tabs>
          <w:tab w:val="left" w:pos="5397"/>
        </w:tabs>
        <w:spacing w:line="360" w:lineRule="auto"/>
        <w:ind w:firstLine="84" w:firstLineChars="40"/>
        <w:jc w:val="left"/>
        <w:rPr>
          <w:rFonts w:ascii="Arial" w:hAnsi="Arial" w:cs="Arial"/>
          <w:color w:val="auto"/>
          <w:kern w:val="0"/>
          <w:szCs w:val="21"/>
          <w:highlight w:val="none"/>
        </w:rPr>
      </w:pPr>
      <w:r>
        <w:rPr>
          <w:rFonts w:ascii="Arial" w:hAnsi="Arial" w:cs="Arial"/>
          <w:color w:val="auto"/>
          <w:kern w:val="0"/>
          <w:szCs w:val="21"/>
          <w:highlight w:val="none"/>
        </w:rPr>
        <w:t>项目名称：</w:t>
      </w:r>
      <w:r>
        <w:rPr>
          <w:rFonts w:ascii="Arial" w:hAnsi="Arial" w:cs="Arial"/>
          <w:color w:val="auto"/>
          <w:kern w:val="0"/>
          <w:szCs w:val="21"/>
          <w:highlight w:val="none"/>
        </w:rPr>
        <w:tab/>
      </w:r>
      <w:r>
        <w:rPr>
          <w:rFonts w:ascii="Arial" w:hAnsi="Arial" w:cs="Arial"/>
          <w:color w:val="auto"/>
          <w:kern w:val="0"/>
          <w:szCs w:val="21"/>
          <w:highlight w:val="none"/>
        </w:rPr>
        <w:t>项目编号：  </w:t>
      </w:r>
    </w:p>
    <w:tbl>
      <w:tblPr>
        <w:tblStyle w:val="43"/>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序号</w:t>
            </w:r>
          </w:p>
        </w:tc>
        <w:tc>
          <w:tcPr>
            <w:tcW w:w="1678" w:type="dxa"/>
            <w:tcMar>
              <w:top w:w="0" w:type="dxa"/>
              <w:left w:w="10" w:type="dxa"/>
              <w:bottom w:w="0" w:type="dxa"/>
              <w:right w:w="10" w:type="dxa"/>
            </w:tcMar>
            <w:vAlign w:val="center"/>
          </w:tcPr>
          <w:p>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招标文件条目号</w:t>
            </w:r>
          </w:p>
        </w:tc>
        <w:tc>
          <w:tcPr>
            <w:tcW w:w="1931" w:type="dxa"/>
            <w:tcMar>
              <w:top w:w="0" w:type="dxa"/>
              <w:left w:w="10" w:type="dxa"/>
              <w:bottom w:w="0" w:type="dxa"/>
              <w:right w:w="10" w:type="dxa"/>
            </w:tcMar>
            <w:vAlign w:val="center"/>
          </w:tcPr>
          <w:p>
            <w:pPr>
              <w:widowControl/>
              <w:spacing w:line="360" w:lineRule="auto"/>
              <w:jc w:val="center"/>
              <w:rPr>
                <w:rFonts w:ascii="Arial" w:hAnsi="Arial" w:cs="Arial"/>
                <w:b/>
                <w:color w:val="auto"/>
                <w:kern w:val="0"/>
                <w:szCs w:val="21"/>
                <w:highlight w:val="none"/>
              </w:rPr>
            </w:pPr>
            <w:r>
              <w:rPr>
                <w:rFonts w:hint="eastAsia" w:ascii="Arial" w:hAnsi="Arial" w:cs="Arial"/>
                <w:b/>
                <w:color w:val="auto"/>
                <w:kern w:val="0"/>
                <w:szCs w:val="21"/>
                <w:highlight w:val="none"/>
              </w:rPr>
              <w:t>条款内容</w:t>
            </w:r>
          </w:p>
        </w:tc>
        <w:tc>
          <w:tcPr>
            <w:tcW w:w="3012" w:type="dxa"/>
            <w:tcMar>
              <w:top w:w="0" w:type="dxa"/>
              <w:left w:w="10" w:type="dxa"/>
              <w:bottom w:w="0" w:type="dxa"/>
              <w:right w:w="10" w:type="dxa"/>
            </w:tcMar>
            <w:vAlign w:val="center"/>
          </w:tcPr>
          <w:p>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投标响应</w:t>
            </w:r>
          </w:p>
        </w:tc>
        <w:tc>
          <w:tcPr>
            <w:tcW w:w="1246" w:type="dxa"/>
            <w:tcMar>
              <w:top w:w="0" w:type="dxa"/>
              <w:left w:w="10" w:type="dxa"/>
              <w:bottom w:w="0" w:type="dxa"/>
              <w:right w:w="10" w:type="dxa"/>
            </w:tcMar>
            <w:vAlign w:val="center"/>
          </w:tcPr>
          <w:p>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8"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931"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12"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46"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8"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931"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12"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46"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8"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931"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12"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46"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1678"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1931"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3012"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1246"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1678"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1931"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3012"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1246"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1678"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1931"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3012"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1246"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r>
    </w:tbl>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说明：</w:t>
      </w:r>
      <w:r>
        <w:rPr>
          <w:rFonts w:hint="eastAsia" w:ascii="Arial" w:hAnsi="Arial" w:cs="Arial"/>
          <w:color w:val="auto"/>
          <w:kern w:val="0"/>
          <w:szCs w:val="21"/>
          <w:highlight w:val="none"/>
        </w:rPr>
        <w:t>投标文件采购需求部分内容响应存在正偏离或负偏离的，请在本表中逐条列出。未列出的，视为响应招标文件要求。</w:t>
      </w:r>
      <w:r>
        <w:rPr>
          <w:rFonts w:ascii="Arial" w:hAnsi="Arial" w:cs="Arial"/>
          <w:color w:val="auto"/>
          <w:kern w:val="0"/>
          <w:szCs w:val="21"/>
          <w:highlight w:val="none"/>
        </w:rPr>
        <w:t>如果行数不够，请自行增加。</w:t>
      </w: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pPr>
        <w:widowControl/>
        <w:shd w:val="clear" w:color="auto" w:fill="FFFFFF"/>
        <w:spacing w:line="360" w:lineRule="auto"/>
        <w:jc w:val="left"/>
        <w:rPr>
          <w:rFonts w:ascii="Arial" w:hAnsi="Arial" w:cs="Arial"/>
          <w:color w:val="auto"/>
          <w:kern w:val="0"/>
          <w:szCs w:val="21"/>
          <w:highlight w:val="none"/>
        </w:rPr>
      </w:pPr>
      <w:r>
        <w:rPr>
          <w:rFonts w:ascii="Arial" w:hAnsi="Arial" w:cs="Arial"/>
          <w:b/>
          <w:bCs/>
          <w:color w:val="auto"/>
          <w:kern w:val="0"/>
          <w:szCs w:val="21"/>
          <w:highlight w:val="none"/>
        </w:rPr>
        <w:br w:type="page"/>
      </w:r>
      <w:r>
        <w:rPr>
          <w:rFonts w:ascii="Arial" w:hAnsi="Arial" w:cs="Arial"/>
          <w:b/>
          <w:bCs/>
          <w:color w:val="auto"/>
          <w:kern w:val="0"/>
          <w:szCs w:val="21"/>
          <w:highlight w:val="none"/>
        </w:rPr>
        <w:t>附件</w:t>
      </w:r>
      <w:r>
        <w:rPr>
          <w:rFonts w:hint="eastAsia" w:ascii="Arial" w:hAnsi="Arial" w:cs="Arial"/>
          <w:b/>
          <w:bCs/>
          <w:color w:val="auto"/>
          <w:kern w:val="0"/>
          <w:szCs w:val="21"/>
          <w:highlight w:val="none"/>
        </w:rPr>
        <w:t>五</w:t>
      </w:r>
      <w:r>
        <w:rPr>
          <w:rFonts w:ascii="Arial" w:hAnsi="Arial" w:cs="Arial"/>
          <w:b/>
          <w:bCs/>
          <w:color w:val="auto"/>
          <w:kern w:val="0"/>
          <w:szCs w:val="21"/>
          <w:highlight w:val="none"/>
        </w:rPr>
        <w:t>、</w:t>
      </w:r>
      <w:r>
        <w:rPr>
          <w:rFonts w:hint="eastAsia" w:ascii="Arial" w:hAnsi="Arial" w:cs="Arial"/>
          <w:b/>
          <w:bCs/>
          <w:color w:val="auto"/>
          <w:kern w:val="0"/>
          <w:szCs w:val="21"/>
          <w:highlight w:val="none"/>
        </w:rPr>
        <w:t>商务</w:t>
      </w:r>
      <w:r>
        <w:rPr>
          <w:rFonts w:ascii="Arial" w:hAnsi="Arial" w:cs="Arial"/>
          <w:b/>
          <w:bCs/>
          <w:color w:val="auto"/>
          <w:kern w:val="0"/>
          <w:szCs w:val="21"/>
          <w:highlight w:val="none"/>
        </w:rPr>
        <w:t>条款偏离表格式</w:t>
      </w:r>
    </w:p>
    <w:p>
      <w:pPr>
        <w:widowControl/>
        <w:shd w:val="clear" w:color="auto" w:fill="FFFFFF"/>
        <w:spacing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 </w:t>
      </w:r>
    </w:p>
    <w:p>
      <w:pPr>
        <w:widowControl/>
        <w:shd w:val="clear" w:color="auto" w:fill="FFFFFF"/>
        <w:spacing w:line="360" w:lineRule="auto"/>
        <w:ind w:left="420"/>
        <w:jc w:val="center"/>
        <w:rPr>
          <w:rFonts w:ascii="Arial" w:hAnsi="Arial" w:cs="Arial"/>
          <w:b/>
          <w:color w:val="auto"/>
          <w:kern w:val="0"/>
          <w:szCs w:val="21"/>
          <w:highlight w:val="none"/>
        </w:rPr>
      </w:pPr>
      <w:r>
        <w:rPr>
          <w:rFonts w:hint="eastAsia" w:ascii="Arial" w:hAnsi="Arial" w:cs="Arial"/>
          <w:b/>
          <w:color w:val="auto"/>
          <w:kern w:val="0"/>
          <w:sz w:val="36"/>
          <w:szCs w:val="36"/>
          <w:highlight w:val="none"/>
        </w:rPr>
        <w:t>商务</w:t>
      </w:r>
      <w:r>
        <w:rPr>
          <w:rFonts w:ascii="Arial" w:hAnsi="Arial" w:cs="Arial"/>
          <w:b/>
          <w:color w:val="auto"/>
          <w:kern w:val="0"/>
          <w:sz w:val="36"/>
          <w:szCs w:val="36"/>
          <w:highlight w:val="none"/>
        </w:rPr>
        <w:t>条款偏离表</w:t>
      </w: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 w:val="24"/>
          <w:highlight w:val="none"/>
        </w:rPr>
        <w:t> </w:t>
      </w:r>
    </w:p>
    <w:p>
      <w:pPr>
        <w:widowControl/>
        <w:tabs>
          <w:tab w:val="left" w:pos="5366"/>
        </w:tabs>
        <w:spacing w:line="360" w:lineRule="auto"/>
        <w:ind w:firstLine="96" w:firstLineChars="46"/>
        <w:jc w:val="left"/>
        <w:rPr>
          <w:rFonts w:ascii="Arial" w:hAnsi="Arial" w:cs="Arial"/>
          <w:color w:val="auto"/>
          <w:kern w:val="0"/>
          <w:szCs w:val="21"/>
          <w:highlight w:val="none"/>
        </w:rPr>
      </w:pPr>
      <w:r>
        <w:rPr>
          <w:rFonts w:ascii="Arial" w:hAnsi="Arial" w:cs="Arial"/>
          <w:color w:val="auto"/>
          <w:kern w:val="0"/>
          <w:szCs w:val="21"/>
          <w:highlight w:val="none"/>
        </w:rPr>
        <w:t>项目名称：</w:t>
      </w:r>
      <w:r>
        <w:rPr>
          <w:rFonts w:ascii="Arial" w:hAnsi="Arial" w:cs="Arial"/>
          <w:color w:val="auto"/>
          <w:kern w:val="0"/>
          <w:szCs w:val="21"/>
          <w:highlight w:val="none"/>
        </w:rPr>
        <w:tab/>
      </w:r>
      <w:r>
        <w:rPr>
          <w:rFonts w:ascii="Arial" w:hAnsi="Arial" w:cs="Arial"/>
          <w:color w:val="auto"/>
          <w:kern w:val="0"/>
          <w:szCs w:val="21"/>
          <w:highlight w:val="none"/>
        </w:rPr>
        <w:t>项目编号：         </w:t>
      </w:r>
    </w:p>
    <w:tbl>
      <w:tblPr>
        <w:tblStyle w:val="4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序号</w:t>
            </w:r>
          </w:p>
        </w:tc>
        <w:tc>
          <w:tcPr>
            <w:tcW w:w="1679" w:type="dxa"/>
            <w:tcMar>
              <w:top w:w="0" w:type="dxa"/>
              <w:left w:w="10" w:type="dxa"/>
              <w:bottom w:w="0" w:type="dxa"/>
              <w:right w:w="10" w:type="dxa"/>
            </w:tcMar>
            <w:vAlign w:val="center"/>
          </w:tcPr>
          <w:p>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招标文件条目号</w:t>
            </w:r>
          </w:p>
        </w:tc>
        <w:tc>
          <w:tcPr>
            <w:tcW w:w="2488" w:type="dxa"/>
            <w:tcMar>
              <w:top w:w="0" w:type="dxa"/>
              <w:left w:w="10" w:type="dxa"/>
              <w:bottom w:w="0" w:type="dxa"/>
              <w:right w:w="10" w:type="dxa"/>
            </w:tcMar>
            <w:vAlign w:val="center"/>
          </w:tcPr>
          <w:p>
            <w:pPr>
              <w:widowControl/>
              <w:spacing w:line="360" w:lineRule="auto"/>
              <w:jc w:val="center"/>
              <w:rPr>
                <w:rFonts w:ascii="Arial" w:hAnsi="Arial" w:cs="Arial"/>
                <w:b/>
                <w:color w:val="auto"/>
                <w:kern w:val="0"/>
                <w:szCs w:val="21"/>
                <w:highlight w:val="none"/>
              </w:rPr>
            </w:pPr>
            <w:r>
              <w:rPr>
                <w:rFonts w:hint="eastAsia" w:ascii="Arial" w:hAnsi="Arial" w:cs="Arial"/>
                <w:b/>
                <w:color w:val="auto"/>
                <w:kern w:val="0"/>
                <w:szCs w:val="21"/>
                <w:highlight w:val="none"/>
              </w:rPr>
              <w:t>条款内容</w:t>
            </w:r>
          </w:p>
        </w:tc>
        <w:tc>
          <w:tcPr>
            <w:tcW w:w="3004" w:type="dxa"/>
            <w:tcMar>
              <w:top w:w="0" w:type="dxa"/>
              <w:left w:w="10" w:type="dxa"/>
              <w:bottom w:w="0" w:type="dxa"/>
              <w:right w:w="10" w:type="dxa"/>
            </w:tcMar>
            <w:vAlign w:val="center"/>
          </w:tcPr>
          <w:p>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投标响应</w:t>
            </w:r>
          </w:p>
        </w:tc>
        <w:tc>
          <w:tcPr>
            <w:tcW w:w="1201" w:type="dxa"/>
            <w:tcMar>
              <w:top w:w="0" w:type="dxa"/>
              <w:left w:w="10" w:type="dxa"/>
              <w:bottom w:w="0" w:type="dxa"/>
              <w:right w:w="10" w:type="dxa"/>
            </w:tcMar>
            <w:vAlign w:val="center"/>
          </w:tcPr>
          <w:p>
            <w:pPr>
              <w:widowControl/>
              <w:spacing w:line="360" w:lineRule="auto"/>
              <w:jc w:val="center"/>
              <w:rPr>
                <w:rFonts w:ascii="Arial" w:hAnsi="Arial" w:cs="Arial"/>
                <w:b/>
                <w:color w:val="auto"/>
                <w:kern w:val="0"/>
                <w:szCs w:val="21"/>
                <w:highlight w:val="none"/>
              </w:rPr>
            </w:pPr>
            <w:r>
              <w:rPr>
                <w:rFonts w:ascii="Arial" w:hAnsi="Arial" w:cs="Arial"/>
                <w:b/>
                <w:color w:val="auto"/>
                <w:kern w:val="0"/>
                <w:szCs w:val="21"/>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1679"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2488"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3004"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1201"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1679"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2488"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3004"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c>
          <w:tcPr>
            <w:tcW w:w="1201" w:type="dxa"/>
            <w:tcMar>
              <w:top w:w="0" w:type="dxa"/>
              <w:left w:w="10" w:type="dxa"/>
              <w:bottom w:w="0" w:type="dxa"/>
              <w:right w:w="10" w:type="dxa"/>
            </w:tcMar>
            <w:vAlign w:val="center"/>
          </w:tcPr>
          <w:p>
            <w:pPr>
              <w:widowControl/>
              <w:spacing w:line="360" w:lineRule="auto"/>
              <w:jc w:val="center"/>
              <w:rPr>
                <w:rFonts w:ascii="Arial" w:hAnsi="Arial" w:cs="Arial"/>
                <w:color w:val="auto"/>
                <w:kern w:val="0"/>
                <w:szCs w:val="21"/>
                <w:highlight w:val="none"/>
              </w:rPr>
            </w:pPr>
          </w:p>
        </w:tc>
      </w:tr>
    </w:tbl>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说明：</w:t>
      </w:r>
      <w:r>
        <w:rPr>
          <w:rFonts w:hint="eastAsia" w:ascii="Arial" w:hAnsi="Arial" w:cs="Arial"/>
          <w:color w:val="auto"/>
          <w:kern w:val="0"/>
          <w:szCs w:val="21"/>
          <w:highlight w:val="none"/>
        </w:rPr>
        <w:t>投标文件商务部分内容响应存在正偏离或负偏离的，请在本表中逐条列出。未列出的，视为响应招标文件要求。</w:t>
      </w:r>
      <w:r>
        <w:rPr>
          <w:rFonts w:ascii="Arial" w:hAnsi="Arial" w:cs="Arial"/>
          <w:color w:val="auto"/>
          <w:kern w:val="0"/>
          <w:szCs w:val="21"/>
          <w:highlight w:val="none"/>
        </w:rPr>
        <w:t>如果行数不够，请自行增加。</w:t>
      </w: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pPr>
        <w:widowControl/>
        <w:shd w:val="clear" w:color="auto" w:fill="FFFFFF"/>
        <w:spacing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b/>
          <w:color w:val="auto"/>
          <w:szCs w:val="21"/>
          <w:highlight w:val="none"/>
          <w:lang w:val="zh-CN"/>
        </w:rPr>
      </w:pPr>
      <w:r>
        <w:rPr>
          <w:rFonts w:ascii="Arial" w:hAnsi="Arial" w:cs="Arial"/>
          <w:b/>
          <w:bCs/>
          <w:color w:val="auto"/>
          <w:kern w:val="0"/>
          <w:szCs w:val="21"/>
          <w:highlight w:val="none"/>
        </w:rPr>
        <w:br w:type="page"/>
      </w:r>
      <w:r>
        <w:rPr>
          <w:rFonts w:ascii="Arial" w:hAnsi="Arial" w:cs="Arial"/>
          <w:b/>
          <w:bCs/>
          <w:color w:val="auto"/>
          <w:kern w:val="0"/>
          <w:szCs w:val="21"/>
          <w:highlight w:val="none"/>
        </w:rPr>
        <w:t>附件</w:t>
      </w:r>
      <w:r>
        <w:rPr>
          <w:rFonts w:hint="eastAsia" w:ascii="Arial" w:hAnsi="Arial" w:cs="Arial"/>
          <w:b/>
          <w:bCs/>
          <w:color w:val="auto"/>
          <w:kern w:val="0"/>
          <w:szCs w:val="21"/>
          <w:highlight w:val="none"/>
        </w:rPr>
        <w:t>六</w:t>
      </w:r>
      <w:r>
        <w:rPr>
          <w:rFonts w:ascii="Arial" w:hAnsi="Arial" w:cs="Arial"/>
          <w:b/>
          <w:bCs/>
          <w:color w:val="auto"/>
          <w:kern w:val="0"/>
          <w:szCs w:val="21"/>
          <w:highlight w:val="none"/>
        </w:rPr>
        <w:t>、</w:t>
      </w:r>
      <w:r>
        <w:rPr>
          <w:rFonts w:ascii="Arial" w:hAnsi="Arial" w:cs="Arial"/>
          <w:b/>
          <w:color w:val="auto"/>
          <w:szCs w:val="21"/>
          <w:highlight w:val="none"/>
          <w:lang w:val="zh-CN"/>
        </w:rPr>
        <w:t>技术说明与服务方案</w:t>
      </w:r>
    </w:p>
    <w:p>
      <w:pPr>
        <w:widowControl/>
        <w:shd w:val="clear" w:color="auto" w:fill="FFFFFF"/>
        <w:spacing w:line="360" w:lineRule="auto"/>
        <w:jc w:val="left"/>
        <w:rPr>
          <w:rFonts w:ascii="Arial" w:hAnsi="Arial" w:cs="Arial"/>
          <w:b/>
          <w:color w:val="auto"/>
          <w:szCs w:val="21"/>
          <w:highlight w:val="none"/>
          <w:lang w:val="zh-CN"/>
        </w:rPr>
      </w:pPr>
    </w:p>
    <w:p>
      <w:pPr>
        <w:pStyle w:val="182"/>
        <w:snapToGrid w:val="0"/>
        <w:spacing w:before="0" w:after="0"/>
        <w:ind w:firstLine="420" w:firstLineChars="200"/>
        <w:rPr>
          <w:rFonts w:cs="Arial"/>
          <w:color w:val="auto"/>
          <w:kern w:val="2"/>
          <w:sz w:val="21"/>
          <w:szCs w:val="21"/>
          <w:highlight w:val="none"/>
        </w:rPr>
      </w:pPr>
      <w:r>
        <w:rPr>
          <w:rFonts w:cs="Arial"/>
          <w:color w:val="auto"/>
          <w:kern w:val="2"/>
          <w:sz w:val="21"/>
          <w:szCs w:val="21"/>
          <w:highlight w:val="none"/>
        </w:rPr>
        <w:t>技术方案及服务承诺应根据</w:t>
      </w:r>
      <w:r>
        <w:rPr>
          <w:rFonts w:hint="eastAsia" w:cs="Arial"/>
          <w:color w:val="auto"/>
          <w:kern w:val="2"/>
          <w:sz w:val="21"/>
          <w:szCs w:val="21"/>
          <w:highlight w:val="none"/>
        </w:rPr>
        <w:t>采购人</w:t>
      </w:r>
      <w:r>
        <w:rPr>
          <w:rFonts w:cs="Arial"/>
          <w:color w:val="auto"/>
          <w:kern w:val="2"/>
          <w:sz w:val="21"/>
          <w:szCs w:val="21"/>
          <w:highlight w:val="none"/>
        </w:rPr>
        <w:t>对项目的要求、评标标准的要求及项目本身的特点编写，内容应包括但不限于以下内容：</w:t>
      </w:r>
    </w:p>
    <w:p>
      <w:pPr>
        <w:pStyle w:val="182"/>
        <w:snapToGrid w:val="0"/>
        <w:spacing w:before="0" w:after="0"/>
        <w:ind w:firstLine="420" w:firstLineChars="200"/>
        <w:rPr>
          <w:rFonts w:cs="Arial"/>
          <w:color w:val="auto"/>
          <w:kern w:val="2"/>
          <w:sz w:val="21"/>
          <w:szCs w:val="21"/>
          <w:highlight w:val="none"/>
        </w:rPr>
      </w:pP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color w:val="auto"/>
          <w:kern w:val="0"/>
          <w:szCs w:val="21"/>
          <w:highlight w:val="none"/>
        </w:rPr>
      </w:pPr>
    </w:p>
    <w:p>
      <w:pPr>
        <w:widowControl/>
        <w:shd w:val="clear" w:color="auto" w:fill="FFFFFF"/>
        <w:spacing w:line="360" w:lineRule="auto"/>
        <w:jc w:val="left"/>
        <w:rPr>
          <w:rFonts w:ascii="Arial" w:hAnsi="Arial" w:cs="Arial"/>
          <w:b/>
          <w:bCs/>
          <w:color w:val="auto"/>
          <w:kern w:val="0"/>
          <w:szCs w:val="21"/>
          <w:highlight w:val="none"/>
        </w:rPr>
      </w:pPr>
      <w:r>
        <w:rPr>
          <w:rFonts w:ascii="Arial" w:hAnsi="Arial" w:cs="Arial"/>
          <w:b/>
          <w:bCs/>
          <w:color w:val="auto"/>
          <w:kern w:val="0"/>
          <w:szCs w:val="21"/>
          <w:highlight w:val="none"/>
        </w:rPr>
        <w:t> </w:t>
      </w:r>
    </w:p>
    <w:p>
      <w:pPr>
        <w:widowControl/>
        <w:adjustRightInd w:val="0"/>
        <w:spacing w:line="460" w:lineRule="atLeast"/>
        <w:rPr>
          <w:rFonts w:ascii="Arial" w:hAnsi="Arial" w:cs="Arial"/>
          <w:b/>
          <w:bCs/>
          <w:color w:val="auto"/>
          <w:kern w:val="0"/>
          <w:sz w:val="24"/>
          <w:highlight w:val="none"/>
        </w:rPr>
      </w:pPr>
      <w:r>
        <w:rPr>
          <w:rFonts w:ascii="Arial" w:hAnsi="Arial" w:cs="Arial"/>
          <w:color w:val="auto"/>
          <w:highlight w:val="none"/>
        </w:rPr>
        <w:br w:type="page"/>
      </w:r>
      <w:r>
        <w:rPr>
          <w:rFonts w:ascii="Arial" w:hAnsi="Arial" w:cs="Arial"/>
          <w:b/>
          <w:bCs/>
          <w:color w:val="auto"/>
          <w:kern w:val="0"/>
          <w:sz w:val="24"/>
          <w:highlight w:val="none"/>
        </w:rPr>
        <w:t>附件</w:t>
      </w:r>
      <w:r>
        <w:rPr>
          <w:rFonts w:hint="eastAsia" w:ascii="Arial" w:hAnsi="Arial" w:cs="Arial"/>
          <w:b/>
          <w:bCs/>
          <w:color w:val="auto"/>
          <w:kern w:val="0"/>
          <w:sz w:val="24"/>
          <w:highlight w:val="none"/>
        </w:rPr>
        <w:t>七</w:t>
      </w:r>
      <w:r>
        <w:rPr>
          <w:rFonts w:ascii="Arial" w:hAnsi="Arial" w:cs="Arial"/>
          <w:b/>
          <w:bCs/>
          <w:color w:val="auto"/>
          <w:kern w:val="0"/>
          <w:sz w:val="24"/>
          <w:highlight w:val="none"/>
        </w:rPr>
        <w:t>、拟参与本项目服务人员一览表</w:t>
      </w:r>
    </w:p>
    <w:p>
      <w:pPr>
        <w:widowControl/>
        <w:adjustRightInd w:val="0"/>
        <w:spacing w:line="460" w:lineRule="atLeast"/>
        <w:rPr>
          <w:rFonts w:ascii="Arial" w:hAnsi="Arial" w:cs="Arial"/>
          <w:b/>
          <w:bCs/>
          <w:color w:val="auto"/>
          <w:kern w:val="0"/>
          <w:sz w:val="24"/>
          <w:highlight w:val="none"/>
        </w:rPr>
      </w:pPr>
    </w:p>
    <w:p>
      <w:pPr>
        <w:widowControl/>
        <w:adjustRightInd w:val="0"/>
        <w:jc w:val="center"/>
        <w:rPr>
          <w:rFonts w:ascii="Arial" w:hAnsi="Arial" w:cs="Arial"/>
          <w:b/>
          <w:bCs/>
          <w:color w:val="auto"/>
          <w:kern w:val="0"/>
          <w:sz w:val="24"/>
          <w:highlight w:val="none"/>
        </w:rPr>
      </w:pPr>
      <w:r>
        <w:rPr>
          <w:rFonts w:ascii="Arial" w:hAnsi="Arial" w:cs="Arial"/>
          <w:b/>
          <w:bCs/>
          <w:color w:val="auto"/>
          <w:kern w:val="0"/>
          <w:sz w:val="24"/>
          <w:highlight w:val="none"/>
        </w:rPr>
        <w:t>拟参与本项目服务人员一览表</w:t>
      </w:r>
    </w:p>
    <w:p>
      <w:pPr>
        <w:widowControl/>
        <w:adjustRightInd w:val="0"/>
        <w:jc w:val="center"/>
        <w:rPr>
          <w:rFonts w:ascii="Arial" w:hAnsi="Arial" w:cs="Arial"/>
          <w:b/>
          <w:bCs/>
          <w:color w:val="auto"/>
          <w:kern w:val="0"/>
          <w:sz w:val="24"/>
          <w:highlight w:val="none"/>
        </w:rPr>
      </w:pPr>
    </w:p>
    <w:p>
      <w:pPr>
        <w:widowControl/>
        <w:adjustRightInd w:val="0"/>
        <w:rPr>
          <w:rFonts w:ascii="Arial" w:hAnsi="Arial" w:cs="Arial"/>
          <w:color w:val="auto"/>
          <w:kern w:val="0"/>
          <w:szCs w:val="21"/>
          <w:highlight w:val="none"/>
        </w:rPr>
      </w:pPr>
      <w:r>
        <w:rPr>
          <w:rFonts w:ascii="Arial" w:hAnsi="Arial" w:cs="Arial"/>
          <w:color w:val="auto"/>
          <w:kern w:val="0"/>
          <w:szCs w:val="21"/>
          <w:highlight w:val="none"/>
        </w:rPr>
        <w:t>项目名称：                                 项目编号：</w:t>
      </w:r>
    </w:p>
    <w:tbl>
      <w:tblPr>
        <w:tblStyle w:val="43"/>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执业</w:t>
            </w:r>
          </w:p>
          <w:p>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Arial" w:hAnsi="Arial" w:cs="Arial"/>
                <w:b/>
                <w:bCs/>
                <w:color w:val="auto"/>
                <w:kern w:val="0"/>
                <w:szCs w:val="21"/>
                <w:highlight w:val="none"/>
              </w:rPr>
            </w:pPr>
            <w:r>
              <w:rPr>
                <w:rFonts w:ascii="Arial" w:hAnsi="Arial" w:cs="Arial"/>
                <w:b/>
                <w:bCs/>
                <w:color w:val="auto"/>
                <w:kern w:val="0"/>
                <w:szCs w:val="21"/>
                <w:highlight w:val="none"/>
              </w:rPr>
              <w:t>备注</w:t>
            </w: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Arial" w:hAnsi="Arial" w:cs="Arial"/>
                <w:color w:val="auto"/>
                <w:kern w:val="0"/>
                <w:szCs w:val="21"/>
                <w:highlight w:val="none"/>
              </w:rPr>
            </w:pPr>
          </w:p>
        </w:tc>
      </w:tr>
    </w:tbl>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pPr>
        <w:widowControl/>
        <w:shd w:val="clear" w:color="auto" w:fill="FFFFFF"/>
        <w:spacing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pPr>
        <w:widowControl/>
        <w:adjustRightInd w:val="0"/>
        <w:rPr>
          <w:rFonts w:ascii="Arial" w:hAnsi="Arial" w:cs="Arial"/>
          <w:color w:val="auto"/>
          <w:kern w:val="0"/>
          <w:szCs w:val="21"/>
          <w:highlight w:val="none"/>
        </w:rPr>
      </w:pPr>
    </w:p>
    <w:p>
      <w:pPr>
        <w:widowControl/>
        <w:adjustRightInd w:val="0"/>
        <w:rPr>
          <w:rFonts w:ascii="Arial" w:hAnsi="Arial" w:cs="Arial"/>
          <w:b/>
          <w:bCs/>
          <w:color w:val="auto"/>
          <w:kern w:val="0"/>
          <w:szCs w:val="21"/>
          <w:highlight w:val="none"/>
        </w:rPr>
      </w:pPr>
    </w:p>
    <w:p>
      <w:pPr>
        <w:widowControl/>
        <w:adjustRightInd w:val="0"/>
        <w:spacing w:line="360" w:lineRule="auto"/>
        <w:rPr>
          <w:rFonts w:ascii="Arial" w:hAnsi="Arial" w:cs="Arial"/>
          <w:b/>
          <w:bCs/>
          <w:color w:val="auto"/>
          <w:kern w:val="0"/>
          <w:sz w:val="24"/>
          <w:highlight w:val="none"/>
        </w:rPr>
      </w:pPr>
      <w:r>
        <w:rPr>
          <w:rFonts w:ascii="Arial" w:hAnsi="Arial" w:cs="Arial"/>
          <w:b/>
          <w:bCs/>
          <w:color w:val="auto"/>
          <w:kern w:val="0"/>
          <w:sz w:val="24"/>
          <w:highlight w:val="none"/>
        </w:rPr>
        <w:br w:type="page"/>
      </w:r>
      <w:r>
        <w:rPr>
          <w:rFonts w:ascii="Arial" w:hAnsi="Arial" w:cs="Arial"/>
          <w:b/>
          <w:bCs/>
          <w:color w:val="auto"/>
          <w:kern w:val="0"/>
          <w:sz w:val="24"/>
          <w:highlight w:val="none"/>
        </w:rPr>
        <w:t>附件</w:t>
      </w:r>
      <w:r>
        <w:rPr>
          <w:rFonts w:hint="eastAsia" w:ascii="Arial" w:hAnsi="Arial" w:cs="Arial"/>
          <w:b/>
          <w:bCs/>
          <w:color w:val="auto"/>
          <w:kern w:val="0"/>
          <w:sz w:val="24"/>
          <w:highlight w:val="none"/>
        </w:rPr>
        <w:t>八</w:t>
      </w:r>
      <w:r>
        <w:rPr>
          <w:rFonts w:ascii="Arial" w:hAnsi="Arial" w:cs="Arial"/>
          <w:b/>
          <w:bCs/>
          <w:color w:val="auto"/>
          <w:kern w:val="0"/>
          <w:sz w:val="24"/>
          <w:highlight w:val="none"/>
        </w:rPr>
        <w:t>、 投标人类似业绩情况表</w:t>
      </w:r>
    </w:p>
    <w:p>
      <w:pPr>
        <w:widowControl/>
        <w:adjustRightInd w:val="0"/>
        <w:spacing w:line="360" w:lineRule="auto"/>
        <w:jc w:val="center"/>
        <w:rPr>
          <w:rFonts w:ascii="Arial" w:hAnsi="Arial" w:cs="Arial"/>
          <w:b/>
          <w:bCs/>
          <w:color w:val="auto"/>
          <w:kern w:val="0"/>
          <w:sz w:val="24"/>
          <w:highlight w:val="none"/>
        </w:rPr>
      </w:pPr>
    </w:p>
    <w:p>
      <w:pPr>
        <w:widowControl/>
        <w:adjustRightInd w:val="0"/>
        <w:spacing w:line="360" w:lineRule="auto"/>
        <w:jc w:val="center"/>
        <w:rPr>
          <w:rFonts w:ascii="Arial" w:hAnsi="Arial" w:cs="Arial"/>
          <w:b/>
          <w:bCs/>
          <w:color w:val="auto"/>
          <w:kern w:val="0"/>
          <w:sz w:val="24"/>
          <w:highlight w:val="none"/>
        </w:rPr>
      </w:pPr>
      <w:r>
        <w:rPr>
          <w:rFonts w:ascii="Arial" w:hAnsi="Arial" w:cs="Arial"/>
          <w:b/>
          <w:bCs/>
          <w:color w:val="auto"/>
          <w:kern w:val="0"/>
          <w:sz w:val="24"/>
          <w:highlight w:val="none"/>
        </w:rPr>
        <w:t>投标人类似业绩情况表</w:t>
      </w:r>
    </w:p>
    <w:tbl>
      <w:tblPr>
        <w:tblStyle w:val="43"/>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项目</w:t>
            </w:r>
          </w:p>
          <w:p>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获奖</w:t>
            </w:r>
          </w:p>
          <w:p>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签约及服务</w:t>
            </w:r>
          </w:p>
          <w:p>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r>
              <w:rPr>
                <w:rFonts w:ascii="Arial" w:hAnsi="Arial" w:cs="Arial"/>
                <w:color w:val="auto"/>
                <w:kern w:val="0"/>
                <w:szCs w:val="21"/>
                <w:highlight w:val="none"/>
              </w:rPr>
              <w:t>备注</w:t>
            </w: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ind w:firstLine="120"/>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Arial" w:hAnsi="Arial" w:cs="Arial"/>
                <w:color w:val="auto"/>
                <w:kern w:val="0"/>
                <w:szCs w:val="21"/>
                <w:highlight w:val="none"/>
              </w:rPr>
            </w:pPr>
          </w:p>
        </w:tc>
      </w:tr>
    </w:tbl>
    <w:p>
      <w:pPr>
        <w:widowControl/>
        <w:shd w:val="clear" w:color="auto" w:fill="FFFFFF"/>
        <w:spacing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pPr>
        <w:widowControl/>
        <w:shd w:val="clear" w:color="auto" w:fill="FFFFFF"/>
        <w:spacing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pPr>
        <w:widowControl/>
        <w:adjustRightInd w:val="0"/>
        <w:spacing w:line="360" w:lineRule="auto"/>
        <w:rPr>
          <w:rFonts w:ascii="Arial" w:hAnsi="Arial" w:cs="Arial"/>
          <w:b/>
          <w:bCs/>
          <w:color w:val="auto"/>
          <w:kern w:val="0"/>
          <w:szCs w:val="21"/>
          <w:highlight w:val="none"/>
        </w:rPr>
      </w:pPr>
    </w:p>
    <w:p>
      <w:pPr>
        <w:widowControl/>
        <w:adjustRightInd w:val="0"/>
        <w:spacing w:line="360" w:lineRule="auto"/>
        <w:rPr>
          <w:rFonts w:ascii="Arial" w:hAnsi="Arial" w:cs="Arial"/>
          <w:b/>
          <w:bCs/>
          <w:color w:val="auto"/>
          <w:kern w:val="0"/>
          <w:szCs w:val="21"/>
          <w:highlight w:val="none"/>
        </w:rPr>
      </w:pPr>
    </w:p>
    <w:p>
      <w:pPr>
        <w:spacing w:line="360" w:lineRule="auto"/>
        <w:rPr>
          <w:rFonts w:ascii="Arial" w:hAnsi="Arial" w:cs="Arial"/>
          <w:color w:val="auto"/>
          <w:highlight w:val="none"/>
        </w:rPr>
      </w:pPr>
    </w:p>
    <w:p>
      <w:pPr>
        <w:autoSpaceDE w:val="0"/>
        <w:autoSpaceDN w:val="0"/>
        <w:adjustRightInd w:val="0"/>
        <w:spacing w:line="360" w:lineRule="auto"/>
        <w:rPr>
          <w:rFonts w:ascii="Arial" w:hAnsi="Arial" w:cs="Arial"/>
          <w:b/>
          <w:color w:val="auto"/>
          <w:highlight w:val="none"/>
        </w:rPr>
      </w:pPr>
      <w:r>
        <w:rPr>
          <w:rFonts w:ascii="Arial" w:hAnsi="Arial" w:cs="Arial"/>
          <w:b/>
          <w:color w:val="auto"/>
          <w:szCs w:val="21"/>
          <w:highlight w:val="none"/>
          <w:lang w:val="zh-CN"/>
        </w:rPr>
        <w:br w:type="page"/>
      </w:r>
      <w:r>
        <w:rPr>
          <w:rFonts w:ascii="Arial" w:hAnsi="Arial" w:cs="Arial"/>
          <w:b/>
          <w:color w:val="auto"/>
          <w:highlight w:val="none"/>
        </w:rPr>
        <w:t>附件</w:t>
      </w:r>
      <w:r>
        <w:rPr>
          <w:rFonts w:hint="eastAsia" w:ascii="Arial" w:hAnsi="Arial" w:cs="Arial"/>
          <w:b/>
          <w:color w:val="auto"/>
          <w:highlight w:val="none"/>
          <w:lang w:val="en-US" w:eastAsia="zh-CN"/>
        </w:rPr>
        <w:t>九</w:t>
      </w:r>
      <w:r>
        <w:rPr>
          <w:rFonts w:ascii="Arial" w:hAnsi="Arial" w:cs="Arial"/>
          <w:b/>
          <w:color w:val="auto"/>
          <w:highlight w:val="none"/>
        </w:rPr>
        <w:t>、无重大违法记录声明格式</w:t>
      </w:r>
    </w:p>
    <w:p>
      <w:pPr>
        <w:spacing w:line="240" w:lineRule="atLeast"/>
        <w:jc w:val="center"/>
        <w:rPr>
          <w:rFonts w:ascii="Arial" w:hAnsi="Arial" w:eastAsia="黑体" w:cs="Arial"/>
          <w:color w:val="auto"/>
          <w:sz w:val="28"/>
          <w:szCs w:val="36"/>
          <w:highlight w:val="none"/>
        </w:rPr>
      </w:pPr>
    </w:p>
    <w:p>
      <w:pPr>
        <w:spacing w:line="240" w:lineRule="atLeast"/>
        <w:jc w:val="center"/>
        <w:rPr>
          <w:rFonts w:ascii="Arial" w:hAnsi="Arial" w:eastAsia="黑体" w:cs="Arial"/>
          <w:color w:val="auto"/>
          <w:sz w:val="28"/>
          <w:szCs w:val="36"/>
          <w:highlight w:val="none"/>
        </w:rPr>
      </w:pPr>
      <w:r>
        <w:rPr>
          <w:rFonts w:ascii="Arial" w:hAnsi="Arial" w:eastAsia="黑体" w:cs="Arial"/>
          <w:color w:val="auto"/>
          <w:sz w:val="28"/>
          <w:szCs w:val="36"/>
          <w:highlight w:val="none"/>
        </w:rPr>
        <w:t>无重大违法记录声明</w:t>
      </w:r>
    </w:p>
    <w:p>
      <w:pPr>
        <w:spacing w:line="360" w:lineRule="auto"/>
        <w:rPr>
          <w:rFonts w:ascii="Arial" w:hAnsi="Arial" w:eastAsia="黑体" w:cs="Arial"/>
          <w:color w:val="auto"/>
          <w:szCs w:val="21"/>
          <w:highlight w:val="none"/>
        </w:rPr>
      </w:pPr>
    </w:p>
    <w:p>
      <w:pPr>
        <w:spacing w:line="360" w:lineRule="auto"/>
        <w:rPr>
          <w:rFonts w:ascii="Arial" w:hAnsi="Arial" w:cs="Arial"/>
          <w:color w:val="auto"/>
          <w:szCs w:val="21"/>
          <w:highlight w:val="none"/>
        </w:rPr>
      </w:pPr>
      <w:r>
        <w:rPr>
          <w:rFonts w:hint="eastAsia" w:ascii="Arial" w:hAnsi="Arial" w:cs="Arial"/>
          <w:color w:val="auto"/>
          <w:szCs w:val="21"/>
          <w:highlight w:val="none"/>
          <w:lang w:val="en-US" w:eastAsia="zh-CN"/>
        </w:rPr>
        <w:t>江苏省血吸虫病防治研究所</w:t>
      </w:r>
      <w:r>
        <w:rPr>
          <w:rFonts w:ascii="Arial" w:hAnsi="Arial" w:cs="Arial"/>
          <w:color w:val="auto"/>
          <w:szCs w:val="21"/>
          <w:highlight w:val="none"/>
        </w:rPr>
        <w:t>：</w:t>
      </w:r>
    </w:p>
    <w:p>
      <w:pPr>
        <w:spacing w:line="360" w:lineRule="auto"/>
        <w:rPr>
          <w:rFonts w:ascii="Arial" w:hAnsi="Arial" w:cs="Arial"/>
          <w:color w:val="auto"/>
          <w:highlight w:val="none"/>
        </w:rPr>
      </w:pPr>
    </w:p>
    <w:p>
      <w:pPr>
        <w:spacing w:line="360" w:lineRule="auto"/>
        <w:ind w:firstLine="336" w:firstLineChars="160"/>
        <w:rPr>
          <w:rFonts w:ascii="Arial" w:hAnsi="Arial" w:cs="Arial"/>
          <w:color w:val="auto"/>
          <w:highlight w:val="none"/>
        </w:rPr>
      </w:pPr>
      <w:r>
        <w:rPr>
          <w:rFonts w:ascii="Arial" w:hAnsi="Arial" w:cs="Arial"/>
          <w:color w:val="auto"/>
          <w:highlight w:val="none"/>
        </w:rPr>
        <w:t>我单位（供应商名称）郑重声明：</w:t>
      </w:r>
    </w:p>
    <w:p>
      <w:pPr>
        <w:widowControl/>
        <w:shd w:val="clear" w:color="auto" w:fill="FFFFFF"/>
        <w:spacing w:line="360" w:lineRule="auto"/>
        <w:ind w:firstLine="308" w:firstLineChars="147"/>
        <w:rPr>
          <w:rFonts w:ascii="Arial" w:hAnsi="Arial" w:cs="Arial"/>
          <w:b/>
          <w:color w:val="auto"/>
          <w:kern w:val="0"/>
          <w:szCs w:val="21"/>
          <w:highlight w:val="none"/>
        </w:rPr>
      </w:pPr>
      <w:r>
        <w:rPr>
          <w:rFonts w:ascii="Arial" w:hAnsi="Arial" w:cs="Arial"/>
          <w:color w:val="auto"/>
          <w:kern w:val="0"/>
          <w:szCs w:val="21"/>
          <w:highlight w:val="none"/>
        </w:rPr>
        <w:t>我单位</w:t>
      </w:r>
      <w:r>
        <w:rPr>
          <w:rFonts w:ascii="Arial" w:hAnsi="Arial" w:cs="Arial"/>
          <w:color w:val="auto"/>
          <w:highlight w:val="none"/>
        </w:rPr>
        <w:t>参加政府采购活动前3年内在经营活动中（</w:t>
      </w:r>
      <w:r>
        <w:rPr>
          <w:rFonts w:ascii="Arial" w:hAnsi="Arial" w:cs="Arial"/>
          <w:b/>
          <w:i/>
          <w:color w:val="auto"/>
          <w:highlight w:val="none"/>
          <w:u w:val="single"/>
        </w:rPr>
        <w:t>在下划线上如实填写：有或没有</w:t>
      </w:r>
      <w:r>
        <w:rPr>
          <w:rFonts w:ascii="Arial" w:hAnsi="Arial" w:cs="Arial"/>
          <w:color w:val="auto"/>
          <w:highlight w:val="none"/>
        </w:rPr>
        <w:t>）</w:t>
      </w:r>
      <w:r>
        <w:rPr>
          <w:rFonts w:ascii="Arial" w:hAnsi="Arial" w:cs="Arial"/>
          <w:b/>
          <w:color w:val="auto"/>
          <w:highlight w:val="none"/>
        </w:rPr>
        <w:t>重大违法记录</w:t>
      </w:r>
      <w:r>
        <w:rPr>
          <w:rFonts w:ascii="Arial" w:hAnsi="Arial" w:cs="Arial"/>
          <w:b/>
          <w:color w:val="auto"/>
          <w:kern w:val="0"/>
          <w:szCs w:val="21"/>
          <w:highlight w:val="none"/>
        </w:rPr>
        <w:t>，且不是失信被执行人、重大税收违法案件当事人名单、政府采购严重违法失信行为记录名单的供应商。</w:t>
      </w:r>
    </w:p>
    <w:p>
      <w:pPr>
        <w:spacing w:line="360" w:lineRule="auto"/>
        <w:ind w:firstLine="420" w:firstLineChars="200"/>
        <w:rPr>
          <w:rFonts w:ascii="Arial" w:hAnsi="Arial" w:cs="Arial"/>
          <w:color w:val="auto"/>
          <w:highlight w:val="none"/>
        </w:rPr>
      </w:pPr>
    </w:p>
    <w:p>
      <w:pPr>
        <w:spacing w:line="360" w:lineRule="auto"/>
        <w:ind w:firstLine="315" w:firstLineChars="150"/>
        <w:rPr>
          <w:rFonts w:ascii="Arial" w:hAnsi="Arial" w:cs="Arial"/>
          <w:color w:val="auto"/>
          <w:highlight w:val="none"/>
        </w:rPr>
      </w:pPr>
      <w:r>
        <w:rPr>
          <w:rFonts w:ascii="Arial" w:hAnsi="Arial" w:cs="Arial"/>
          <w:color w:val="auto"/>
          <w:highlight w:val="none"/>
        </w:rPr>
        <w:t>（说明：政府采购法第二十二条第一款第五项所称重大违法记录，是指供应商因违法经营受到刑事处罚或者责令停产停业、吊销许可证或者执照、较大数额罚款等行政处罚。）</w:t>
      </w:r>
    </w:p>
    <w:p>
      <w:pPr>
        <w:spacing w:line="360" w:lineRule="auto"/>
        <w:rPr>
          <w:rFonts w:ascii="Arial" w:hAnsi="Arial" w:cs="Arial"/>
          <w:color w:val="auto"/>
          <w:highlight w:val="none"/>
        </w:rPr>
      </w:pPr>
    </w:p>
    <w:p>
      <w:pPr>
        <w:spacing w:line="360" w:lineRule="auto"/>
        <w:rPr>
          <w:rFonts w:ascii="Arial" w:hAnsi="Arial" w:cs="Arial"/>
          <w:color w:val="auto"/>
          <w:highlight w:val="none"/>
        </w:rPr>
      </w:pPr>
    </w:p>
    <w:p>
      <w:pPr>
        <w:spacing w:line="360" w:lineRule="auto"/>
        <w:ind w:firstLine="5103" w:firstLineChars="2430"/>
        <w:rPr>
          <w:rFonts w:ascii="Arial" w:hAnsi="Arial" w:cs="Arial"/>
          <w:color w:val="auto"/>
          <w:highlight w:val="none"/>
        </w:rPr>
      </w:pPr>
      <w:r>
        <w:rPr>
          <w:rFonts w:ascii="Arial" w:hAnsi="Arial" w:cs="Arial"/>
          <w:color w:val="auto"/>
          <w:highlight w:val="none"/>
        </w:rPr>
        <w:t>声明人：（公章）</w:t>
      </w:r>
    </w:p>
    <w:p>
      <w:pPr>
        <w:autoSpaceDE w:val="0"/>
        <w:autoSpaceDN w:val="0"/>
        <w:adjustRightInd w:val="0"/>
        <w:spacing w:line="360" w:lineRule="auto"/>
        <w:ind w:firstLine="5040" w:firstLineChars="2400"/>
        <w:rPr>
          <w:rFonts w:ascii="Arial" w:hAnsi="Arial" w:cs="Arial"/>
          <w:b/>
          <w:color w:val="auto"/>
          <w:highlight w:val="none"/>
        </w:rPr>
      </w:pPr>
      <w:r>
        <w:rPr>
          <w:rFonts w:ascii="Arial" w:hAnsi="Arial" w:cs="Arial"/>
          <w:color w:val="auto"/>
          <w:szCs w:val="21"/>
          <w:highlight w:val="none"/>
          <w:lang w:val="zh-CN"/>
        </w:rPr>
        <w:t>日期：</w:t>
      </w:r>
      <w:r>
        <w:rPr>
          <w:rFonts w:ascii="Arial" w:hAnsi="Arial" w:cs="Arial"/>
          <w:color w:val="auto"/>
          <w:szCs w:val="21"/>
          <w:highlight w:val="none"/>
        </w:rPr>
        <w:t xml:space="preserve">    </w:t>
      </w:r>
      <w:r>
        <w:rPr>
          <w:rFonts w:ascii="Arial" w:hAnsi="Arial" w:cs="Arial"/>
          <w:color w:val="auto"/>
          <w:szCs w:val="21"/>
          <w:highlight w:val="none"/>
          <w:lang w:val="zh-CN"/>
        </w:rPr>
        <w:t>年</w:t>
      </w:r>
      <w:r>
        <w:rPr>
          <w:rFonts w:ascii="Arial" w:hAnsi="Arial" w:cs="Arial"/>
          <w:color w:val="auto"/>
          <w:szCs w:val="21"/>
          <w:highlight w:val="none"/>
        </w:rPr>
        <w:t xml:space="preserve">   </w:t>
      </w:r>
      <w:r>
        <w:rPr>
          <w:rFonts w:ascii="Arial" w:hAnsi="Arial" w:cs="Arial"/>
          <w:color w:val="auto"/>
          <w:szCs w:val="21"/>
          <w:highlight w:val="none"/>
          <w:lang w:val="zh-CN"/>
        </w:rPr>
        <w:t>月</w:t>
      </w:r>
      <w:r>
        <w:rPr>
          <w:rFonts w:ascii="Arial" w:hAnsi="Arial" w:cs="Arial"/>
          <w:b/>
          <w:color w:val="auto"/>
          <w:szCs w:val="21"/>
          <w:highlight w:val="none"/>
          <w:lang w:val="zh-CN"/>
        </w:rPr>
        <w:br w:type="page"/>
      </w:r>
    </w:p>
    <w:p>
      <w:pPr>
        <w:autoSpaceDE w:val="0"/>
        <w:autoSpaceDN w:val="0"/>
        <w:adjustRightInd w:val="0"/>
        <w:spacing w:line="360" w:lineRule="auto"/>
        <w:rPr>
          <w:rFonts w:ascii="Arial" w:hAnsi="Arial" w:cs="Arial"/>
          <w:b/>
          <w:color w:val="auto"/>
          <w:highlight w:val="none"/>
        </w:rPr>
      </w:pPr>
      <w:r>
        <w:rPr>
          <w:rFonts w:ascii="Arial" w:hAnsi="Arial" w:cs="Arial"/>
          <w:b/>
          <w:color w:val="auto"/>
          <w:highlight w:val="none"/>
        </w:rPr>
        <w:t>附件十、 资格资信证明文件</w:t>
      </w:r>
    </w:p>
    <w:p>
      <w:pPr>
        <w:autoSpaceDE w:val="0"/>
        <w:autoSpaceDN w:val="0"/>
        <w:adjustRightInd w:val="0"/>
        <w:spacing w:line="360" w:lineRule="auto"/>
        <w:rPr>
          <w:rFonts w:ascii="Arial" w:hAnsi="Arial" w:cs="Arial"/>
          <w:b/>
          <w:color w:val="auto"/>
          <w:highlight w:val="none"/>
        </w:rPr>
      </w:pPr>
    </w:p>
    <w:p>
      <w:pPr>
        <w:autoSpaceDE w:val="0"/>
        <w:autoSpaceDN w:val="0"/>
        <w:adjustRightInd w:val="0"/>
        <w:spacing w:line="360" w:lineRule="auto"/>
        <w:rPr>
          <w:rFonts w:ascii="Arial" w:hAnsi="Arial" w:cs="Arial"/>
          <w:b/>
          <w:color w:val="auto"/>
          <w:highlight w:val="none"/>
        </w:rPr>
      </w:pPr>
    </w:p>
    <w:p>
      <w:pPr>
        <w:autoSpaceDE w:val="0"/>
        <w:autoSpaceDN w:val="0"/>
        <w:adjustRightInd w:val="0"/>
        <w:spacing w:line="360" w:lineRule="auto"/>
        <w:rPr>
          <w:rFonts w:ascii="Arial" w:hAnsi="Arial" w:cs="Arial"/>
          <w:b/>
          <w:color w:val="auto"/>
          <w:highlight w:val="none"/>
        </w:rPr>
      </w:pPr>
    </w:p>
    <w:p>
      <w:pPr>
        <w:autoSpaceDE w:val="0"/>
        <w:autoSpaceDN w:val="0"/>
        <w:adjustRightInd w:val="0"/>
        <w:spacing w:line="360" w:lineRule="auto"/>
        <w:rPr>
          <w:rFonts w:ascii="Arial" w:hAnsi="Arial" w:cs="Arial"/>
          <w:b/>
          <w:color w:val="auto"/>
          <w:highlight w:val="none"/>
        </w:rPr>
      </w:pPr>
    </w:p>
    <w:p>
      <w:pPr>
        <w:autoSpaceDE w:val="0"/>
        <w:autoSpaceDN w:val="0"/>
        <w:adjustRightInd w:val="0"/>
        <w:spacing w:line="360" w:lineRule="auto"/>
        <w:rPr>
          <w:rFonts w:ascii="Arial" w:hAnsi="Arial" w:cs="Arial"/>
          <w:b/>
          <w:color w:val="auto"/>
          <w:highlight w:val="none"/>
        </w:rPr>
      </w:pPr>
    </w:p>
    <w:p>
      <w:pPr>
        <w:autoSpaceDE w:val="0"/>
        <w:autoSpaceDN w:val="0"/>
        <w:adjustRightInd w:val="0"/>
        <w:spacing w:line="360" w:lineRule="auto"/>
        <w:rPr>
          <w:rFonts w:ascii="Arial" w:hAnsi="Arial" w:cs="Arial"/>
          <w:b/>
          <w:color w:val="auto"/>
          <w:highlight w:val="none"/>
        </w:rPr>
      </w:pPr>
    </w:p>
    <w:p>
      <w:pPr>
        <w:autoSpaceDE w:val="0"/>
        <w:autoSpaceDN w:val="0"/>
        <w:adjustRightInd w:val="0"/>
        <w:spacing w:line="360" w:lineRule="auto"/>
        <w:rPr>
          <w:rFonts w:ascii="Arial" w:hAnsi="Arial" w:cs="Arial"/>
          <w:b/>
          <w:color w:val="auto"/>
          <w:highlight w:val="none"/>
        </w:rPr>
      </w:pPr>
    </w:p>
    <w:p>
      <w:pPr>
        <w:autoSpaceDE w:val="0"/>
        <w:autoSpaceDN w:val="0"/>
        <w:adjustRightInd w:val="0"/>
        <w:spacing w:line="360" w:lineRule="auto"/>
        <w:rPr>
          <w:rFonts w:ascii="Arial" w:hAnsi="Arial" w:cs="Arial"/>
          <w:b/>
          <w:color w:val="auto"/>
          <w:highlight w:val="none"/>
        </w:rPr>
      </w:pPr>
    </w:p>
    <w:p>
      <w:pPr>
        <w:autoSpaceDE w:val="0"/>
        <w:autoSpaceDN w:val="0"/>
        <w:adjustRightInd w:val="0"/>
        <w:spacing w:line="360" w:lineRule="auto"/>
        <w:rPr>
          <w:rFonts w:ascii="Arial" w:hAnsi="Arial" w:cs="Arial"/>
          <w:b/>
          <w:color w:val="auto"/>
          <w:highlight w:val="none"/>
        </w:rPr>
      </w:pPr>
    </w:p>
    <w:p>
      <w:pPr>
        <w:autoSpaceDE w:val="0"/>
        <w:autoSpaceDN w:val="0"/>
        <w:adjustRightInd w:val="0"/>
        <w:spacing w:line="360" w:lineRule="auto"/>
        <w:rPr>
          <w:rFonts w:ascii="Arial" w:hAnsi="Arial" w:cs="Arial"/>
          <w:b/>
          <w:color w:val="auto"/>
          <w:highlight w:val="none"/>
        </w:rPr>
      </w:pPr>
      <w:r>
        <w:rPr>
          <w:rFonts w:ascii="Arial" w:hAnsi="Arial" w:cs="Arial"/>
          <w:b/>
          <w:color w:val="auto"/>
          <w:highlight w:val="none"/>
        </w:rPr>
        <w:t>附件十</w:t>
      </w:r>
      <w:r>
        <w:rPr>
          <w:rFonts w:hint="eastAsia" w:ascii="Arial" w:hAnsi="Arial" w:cs="Arial"/>
          <w:b/>
          <w:color w:val="auto"/>
          <w:highlight w:val="none"/>
          <w:lang w:val="en-US" w:eastAsia="zh-CN"/>
        </w:rPr>
        <w:t>一</w:t>
      </w:r>
      <w:r>
        <w:rPr>
          <w:rFonts w:ascii="Arial" w:hAnsi="Arial" w:cs="Arial"/>
          <w:b/>
          <w:color w:val="auto"/>
          <w:highlight w:val="none"/>
        </w:rPr>
        <w:t>、其他</w:t>
      </w:r>
    </w:p>
    <w:sectPr>
      <w:footerReference r:id="rId11" w:type="first"/>
      <w:footerReference r:id="rId10" w:type="default"/>
      <w:pgSz w:w="11906" w:h="16838"/>
      <w:pgMar w:top="1440" w:right="1800" w:bottom="1440" w:left="16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KNL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070615CF"/>
    <w:multiLevelType w:val="singleLevel"/>
    <w:tmpl w:val="070615CF"/>
    <w:lvl w:ilvl="0" w:tentative="0">
      <w:start w:val="1"/>
      <w:numFmt w:val="decimal"/>
      <w:suff w:val="space"/>
      <w:lvlText w:val="%1."/>
      <w:lvlJc w:val="left"/>
    </w:lvl>
  </w:abstractNum>
  <w:abstractNum w:abstractNumId="2">
    <w:nsid w:val="130A2188"/>
    <w:multiLevelType w:val="multilevel"/>
    <w:tmpl w:val="130A2188"/>
    <w:lvl w:ilvl="0" w:tentative="0">
      <w:start w:val="1"/>
      <w:numFmt w:val="chineseCountingThousand"/>
      <w:pStyle w:val="145"/>
      <w:lvlText w:val="%1"/>
      <w:lvlJc w:val="left"/>
      <w:pPr>
        <w:ind w:left="425" w:hanging="425"/>
      </w:pPr>
      <w:rPr>
        <w:rFonts w:hint="eastAsia" w:ascii="Arial Unicode MS" w:hAnsi="Arial Unicode MS" w:eastAsia="微软雅黑"/>
        <w:b/>
        <w:i w:val="0"/>
        <w:lang w:val="en-US"/>
      </w:rPr>
    </w:lvl>
    <w:lvl w:ilvl="1" w:tentative="0">
      <w:start w:val="1"/>
      <w:numFmt w:val="decimal"/>
      <w:pStyle w:val="165"/>
      <w:isLgl/>
      <w:lvlText w:val="%1.%2"/>
      <w:lvlJc w:val="left"/>
      <w:pPr>
        <w:ind w:left="425" w:hanging="425"/>
      </w:pPr>
      <w:rPr>
        <w:rFonts w:hint="eastAsia" w:ascii="Arial Unicode MS" w:hAnsi="Arial Unicode MS" w:eastAsia="微软雅黑"/>
        <w:b/>
        <w:i w:val="0"/>
      </w:rPr>
    </w:lvl>
    <w:lvl w:ilvl="2" w:tentative="0">
      <w:start w:val="1"/>
      <w:numFmt w:val="decimal"/>
      <w:pStyle w:val="179"/>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hmZmEwMTM3ZWZlMDRhODdiOTg3NzcyOTYwOWI1MTU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0175"/>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4E5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531C"/>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53AB"/>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0054"/>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6140"/>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03EE"/>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E6531"/>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4F67"/>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EE6DBE"/>
    <w:rsid w:val="020E7F3F"/>
    <w:rsid w:val="02102EA5"/>
    <w:rsid w:val="021A6004"/>
    <w:rsid w:val="022E08B9"/>
    <w:rsid w:val="023A07E4"/>
    <w:rsid w:val="025D291A"/>
    <w:rsid w:val="027202B1"/>
    <w:rsid w:val="02721F48"/>
    <w:rsid w:val="02805163"/>
    <w:rsid w:val="02815E8D"/>
    <w:rsid w:val="02E41BF4"/>
    <w:rsid w:val="02F07CB0"/>
    <w:rsid w:val="030D75EF"/>
    <w:rsid w:val="031168BC"/>
    <w:rsid w:val="03426C59"/>
    <w:rsid w:val="03433AF1"/>
    <w:rsid w:val="03501AE4"/>
    <w:rsid w:val="03716722"/>
    <w:rsid w:val="038C028C"/>
    <w:rsid w:val="039744EC"/>
    <w:rsid w:val="039B623A"/>
    <w:rsid w:val="03B44AA5"/>
    <w:rsid w:val="040020A7"/>
    <w:rsid w:val="043C4E1B"/>
    <w:rsid w:val="04473247"/>
    <w:rsid w:val="044D2B93"/>
    <w:rsid w:val="04833676"/>
    <w:rsid w:val="04930DBB"/>
    <w:rsid w:val="04A2371F"/>
    <w:rsid w:val="04A53BA4"/>
    <w:rsid w:val="04AA1834"/>
    <w:rsid w:val="04CB7C7B"/>
    <w:rsid w:val="04D17C83"/>
    <w:rsid w:val="04DF3F87"/>
    <w:rsid w:val="04E374DE"/>
    <w:rsid w:val="04FF00EB"/>
    <w:rsid w:val="0501459E"/>
    <w:rsid w:val="05175FCF"/>
    <w:rsid w:val="052263A0"/>
    <w:rsid w:val="054E23E8"/>
    <w:rsid w:val="05586075"/>
    <w:rsid w:val="057A6E12"/>
    <w:rsid w:val="058E5789"/>
    <w:rsid w:val="059C5E7A"/>
    <w:rsid w:val="059F3F35"/>
    <w:rsid w:val="05AB2DB2"/>
    <w:rsid w:val="05C127AF"/>
    <w:rsid w:val="05C342DE"/>
    <w:rsid w:val="05D56659"/>
    <w:rsid w:val="05EB76F4"/>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650AE"/>
    <w:rsid w:val="07075B45"/>
    <w:rsid w:val="070A76BD"/>
    <w:rsid w:val="072E5643"/>
    <w:rsid w:val="073D7196"/>
    <w:rsid w:val="07504429"/>
    <w:rsid w:val="07612720"/>
    <w:rsid w:val="076A60B4"/>
    <w:rsid w:val="07792B42"/>
    <w:rsid w:val="077E3D0B"/>
    <w:rsid w:val="078C511B"/>
    <w:rsid w:val="078D2D8A"/>
    <w:rsid w:val="07BE2A34"/>
    <w:rsid w:val="07D43E3E"/>
    <w:rsid w:val="07DF1893"/>
    <w:rsid w:val="07E53F70"/>
    <w:rsid w:val="07F03CBF"/>
    <w:rsid w:val="07F42B67"/>
    <w:rsid w:val="080D0CE3"/>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F8752F"/>
    <w:rsid w:val="0A0D439F"/>
    <w:rsid w:val="0A0F0D09"/>
    <w:rsid w:val="0A1D4600"/>
    <w:rsid w:val="0A1F68B2"/>
    <w:rsid w:val="0A210F95"/>
    <w:rsid w:val="0A2836E0"/>
    <w:rsid w:val="0A29194C"/>
    <w:rsid w:val="0A593073"/>
    <w:rsid w:val="0A8E5529"/>
    <w:rsid w:val="0AB44EF5"/>
    <w:rsid w:val="0AC159A6"/>
    <w:rsid w:val="0AE34BB1"/>
    <w:rsid w:val="0AED0B6E"/>
    <w:rsid w:val="0B4B7099"/>
    <w:rsid w:val="0B747542"/>
    <w:rsid w:val="0B9E1A60"/>
    <w:rsid w:val="0BAD70EA"/>
    <w:rsid w:val="0BE60C5C"/>
    <w:rsid w:val="0C296CAE"/>
    <w:rsid w:val="0C365370"/>
    <w:rsid w:val="0C437410"/>
    <w:rsid w:val="0C442C80"/>
    <w:rsid w:val="0C4B30F1"/>
    <w:rsid w:val="0C7376A8"/>
    <w:rsid w:val="0C801F53"/>
    <w:rsid w:val="0C8076E1"/>
    <w:rsid w:val="0CA97841"/>
    <w:rsid w:val="0CF22F65"/>
    <w:rsid w:val="0CFD3771"/>
    <w:rsid w:val="0D001BEA"/>
    <w:rsid w:val="0D0A7F77"/>
    <w:rsid w:val="0D4D0748"/>
    <w:rsid w:val="0D5F5515"/>
    <w:rsid w:val="0D8943DC"/>
    <w:rsid w:val="0D8A04E4"/>
    <w:rsid w:val="0D932BB8"/>
    <w:rsid w:val="0D98461B"/>
    <w:rsid w:val="0DB904D9"/>
    <w:rsid w:val="0DBB0918"/>
    <w:rsid w:val="0DD73C46"/>
    <w:rsid w:val="0DE25782"/>
    <w:rsid w:val="0DEE271A"/>
    <w:rsid w:val="0DF148E8"/>
    <w:rsid w:val="0E210D90"/>
    <w:rsid w:val="0E280BF1"/>
    <w:rsid w:val="0E2A2732"/>
    <w:rsid w:val="0E2F7B01"/>
    <w:rsid w:val="0E4B5699"/>
    <w:rsid w:val="0E512E80"/>
    <w:rsid w:val="0E6E1A32"/>
    <w:rsid w:val="0E915BD0"/>
    <w:rsid w:val="0ECD4128"/>
    <w:rsid w:val="0EF05635"/>
    <w:rsid w:val="0F0913A4"/>
    <w:rsid w:val="0F360DD3"/>
    <w:rsid w:val="0F6B1793"/>
    <w:rsid w:val="0F7B5DFB"/>
    <w:rsid w:val="0FF37EF3"/>
    <w:rsid w:val="0FFE4C46"/>
    <w:rsid w:val="10064480"/>
    <w:rsid w:val="100930B7"/>
    <w:rsid w:val="10156FD1"/>
    <w:rsid w:val="10371F2F"/>
    <w:rsid w:val="105A6D80"/>
    <w:rsid w:val="107B23CF"/>
    <w:rsid w:val="107E1871"/>
    <w:rsid w:val="10824E25"/>
    <w:rsid w:val="10BD5626"/>
    <w:rsid w:val="10C85301"/>
    <w:rsid w:val="10F5099F"/>
    <w:rsid w:val="110421C3"/>
    <w:rsid w:val="11046680"/>
    <w:rsid w:val="11423CF0"/>
    <w:rsid w:val="1159255C"/>
    <w:rsid w:val="115D038D"/>
    <w:rsid w:val="116741A8"/>
    <w:rsid w:val="11887A9E"/>
    <w:rsid w:val="119E030F"/>
    <w:rsid w:val="11AC3296"/>
    <w:rsid w:val="11BF3764"/>
    <w:rsid w:val="11BF5D6D"/>
    <w:rsid w:val="11EF6486"/>
    <w:rsid w:val="11F75962"/>
    <w:rsid w:val="11FC0451"/>
    <w:rsid w:val="120C4EB8"/>
    <w:rsid w:val="122D760A"/>
    <w:rsid w:val="12311F5A"/>
    <w:rsid w:val="12427601"/>
    <w:rsid w:val="125944FB"/>
    <w:rsid w:val="12624EB7"/>
    <w:rsid w:val="1282388F"/>
    <w:rsid w:val="128572E6"/>
    <w:rsid w:val="128A0F8B"/>
    <w:rsid w:val="129139EE"/>
    <w:rsid w:val="12B26461"/>
    <w:rsid w:val="12D228CA"/>
    <w:rsid w:val="12F36759"/>
    <w:rsid w:val="1300045E"/>
    <w:rsid w:val="130A6921"/>
    <w:rsid w:val="133D024F"/>
    <w:rsid w:val="133D6D87"/>
    <w:rsid w:val="13716BB4"/>
    <w:rsid w:val="13821EE1"/>
    <w:rsid w:val="13890B9C"/>
    <w:rsid w:val="13CB4137"/>
    <w:rsid w:val="13D11AEC"/>
    <w:rsid w:val="13F27FD8"/>
    <w:rsid w:val="13F74970"/>
    <w:rsid w:val="13FA3C10"/>
    <w:rsid w:val="14197590"/>
    <w:rsid w:val="141C7AF8"/>
    <w:rsid w:val="142D5867"/>
    <w:rsid w:val="14311C3C"/>
    <w:rsid w:val="143C5FAF"/>
    <w:rsid w:val="14400AEE"/>
    <w:rsid w:val="14A05CEA"/>
    <w:rsid w:val="14BA7BD0"/>
    <w:rsid w:val="14BE0DA8"/>
    <w:rsid w:val="14DF2DE8"/>
    <w:rsid w:val="14E20E88"/>
    <w:rsid w:val="14E71B9C"/>
    <w:rsid w:val="14ED24C4"/>
    <w:rsid w:val="14FE6E45"/>
    <w:rsid w:val="15030DD2"/>
    <w:rsid w:val="151246C1"/>
    <w:rsid w:val="15300534"/>
    <w:rsid w:val="15430081"/>
    <w:rsid w:val="1549179A"/>
    <w:rsid w:val="155855A0"/>
    <w:rsid w:val="15760A82"/>
    <w:rsid w:val="15885993"/>
    <w:rsid w:val="15943580"/>
    <w:rsid w:val="159F71E4"/>
    <w:rsid w:val="15DA54BE"/>
    <w:rsid w:val="15DE1A29"/>
    <w:rsid w:val="16042A89"/>
    <w:rsid w:val="163B6155"/>
    <w:rsid w:val="16883ABF"/>
    <w:rsid w:val="16AA3EEF"/>
    <w:rsid w:val="16BB65F1"/>
    <w:rsid w:val="16C30E50"/>
    <w:rsid w:val="16DF70C3"/>
    <w:rsid w:val="16E36A8E"/>
    <w:rsid w:val="17174321"/>
    <w:rsid w:val="17382C6C"/>
    <w:rsid w:val="17B2733D"/>
    <w:rsid w:val="17D32110"/>
    <w:rsid w:val="17E241A7"/>
    <w:rsid w:val="17EF333D"/>
    <w:rsid w:val="17F736BA"/>
    <w:rsid w:val="17FB133E"/>
    <w:rsid w:val="180B1C8C"/>
    <w:rsid w:val="1856228A"/>
    <w:rsid w:val="18655549"/>
    <w:rsid w:val="189D5730"/>
    <w:rsid w:val="18AE6BDF"/>
    <w:rsid w:val="18BC41FE"/>
    <w:rsid w:val="18D255E8"/>
    <w:rsid w:val="18E42A3C"/>
    <w:rsid w:val="18E73115"/>
    <w:rsid w:val="190A6030"/>
    <w:rsid w:val="191206D3"/>
    <w:rsid w:val="192E2BD3"/>
    <w:rsid w:val="19362545"/>
    <w:rsid w:val="197B5636"/>
    <w:rsid w:val="198D30EC"/>
    <w:rsid w:val="19A576FC"/>
    <w:rsid w:val="1A200C49"/>
    <w:rsid w:val="1A2C7C12"/>
    <w:rsid w:val="1A382E26"/>
    <w:rsid w:val="1A5C16D9"/>
    <w:rsid w:val="1A5C6D63"/>
    <w:rsid w:val="1A7636B6"/>
    <w:rsid w:val="1A7B17BE"/>
    <w:rsid w:val="1AE133EF"/>
    <w:rsid w:val="1AEF4DAE"/>
    <w:rsid w:val="1AF77FAB"/>
    <w:rsid w:val="1AFB020E"/>
    <w:rsid w:val="1B492FF3"/>
    <w:rsid w:val="1B4950A4"/>
    <w:rsid w:val="1B4978E9"/>
    <w:rsid w:val="1B556620"/>
    <w:rsid w:val="1BA324C2"/>
    <w:rsid w:val="1BA61267"/>
    <w:rsid w:val="1BAF2B44"/>
    <w:rsid w:val="1BFB746E"/>
    <w:rsid w:val="1C2663BF"/>
    <w:rsid w:val="1C36433C"/>
    <w:rsid w:val="1C376E21"/>
    <w:rsid w:val="1C607E4F"/>
    <w:rsid w:val="1C721035"/>
    <w:rsid w:val="1C887DF5"/>
    <w:rsid w:val="1C89288A"/>
    <w:rsid w:val="1CA47846"/>
    <w:rsid w:val="1CD565D5"/>
    <w:rsid w:val="1CDF6675"/>
    <w:rsid w:val="1CEF14EF"/>
    <w:rsid w:val="1CF43006"/>
    <w:rsid w:val="1D077570"/>
    <w:rsid w:val="1D325942"/>
    <w:rsid w:val="1D38576C"/>
    <w:rsid w:val="1D672B1F"/>
    <w:rsid w:val="1D716DA9"/>
    <w:rsid w:val="1D8B3670"/>
    <w:rsid w:val="1DA73124"/>
    <w:rsid w:val="1DAE0556"/>
    <w:rsid w:val="1DB1270C"/>
    <w:rsid w:val="1DB67C12"/>
    <w:rsid w:val="1DD50B1E"/>
    <w:rsid w:val="1E060554"/>
    <w:rsid w:val="1E0F6E32"/>
    <w:rsid w:val="1E415560"/>
    <w:rsid w:val="1E5D18EA"/>
    <w:rsid w:val="1E604A81"/>
    <w:rsid w:val="1E706AC5"/>
    <w:rsid w:val="1E706D9C"/>
    <w:rsid w:val="1E71495E"/>
    <w:rsid w:val="1E841A5F"/>
    <w:rsid w:val="1EA33881"/>
    <w:rsid w:val="1EA40105"/>
    <w:rsid w:val="1EA972F9"/>
    <w:rsid w:val="1EBC7CC4"/>
    <w:rsid w:val="1EC665E8"/>
    <w:rsid w:val="1EDC6093"/>
    <w:rsid w:val="1F14468F"/>
    <w:rsid w:val="1F524DE1"/>
    <w:rsid w:val="1F69585D"/>
    <w:rsid w:val="1F6B38B0"/>
    <w:rsid w:val="1FD0749B"/>
    <w:rsid w:val="1FE35ADC"/>
    <w:rsid w:val="201F4E21"/>
    <w:rsid w:val="203A5CDB"/>
    <w:rsid w:val="206823A1"/>
    <w:rsid w:val="207A43DF"/>
    <w:rsid w:val="207F6629"/>
    <w:rsid w:val="20952E68"/>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A665AD"/>
    <w:rsid w:val="21B33C19"/>
    <w:rsid w:val="21BB34D8"/>
    <w:rsid w:val="21D722C1"/>
    <w:rsid w:val="21DF24FF"/>
    <w:rsid w:val="22136A87"/>
    <w:rsid w:val="222C0C93"/>
    <w:rsid w:val="224B3D5F"/>
    <w:rsid w:val="2258252F"/>
    <w:rsid w:val="225E4F1E"/>
    <w:rsid w:val="228F63A9"/>
    <w:rsid w:val="22A177E6"/>
    <w:rsid w:val="22E6677E"/>
    <w:rsid w:val="231D3794"/>
    <w:rsid w:val="233236E3"/>
    <w:rsid w:val="233B768D"/>
    <w:rsid w:val="2346752C"/>
    <w:rsid w:val="234D4FF2"/>
    <w:rsid w:val="23585DD8"/>
    <w:rsid w:val="235B4AD3"/>
    <w:rsid w:val="237D05D8"/>
    <w:rsid w:val="239B1C02"/>
    <w:rsid w:val="23AB3963"/>
    <w:rsid w:val="23BA793E"/>
    <w:rsid w:val="23D17044"/>
    <w:rsid w:val="23D172B3"/>
    <w:rsid w:val="23E40684"/>
    <w:rsid w:val="23F23381"/>
    <w:rsid w:val="2411563C"/>
    <w:rsid w:val="242447AF"/>
    <w:rsid w:val="24334C53"/>
    <w:rsid w:val="24771FAD"/>
    <w:rsid w:val="24C15DE7"/>
    <w:rsid w:val="24D75451"/>
    <w:rsid w:val="24DC47FF"/>
    <w:rsid w:val="24FC2E7A"/>
    <w:rsid w:val="25005256"/>
    <w:rsid w:val="250439EF"/>
    <w:rsid w:val="251331E0"/>
    <w:rsid w:val="2557729C"/>
    <w:rsid w:val="255A6A4F"/>
    <w:rsid w:val="257239B5"/>
    <w:rsid w:val="257A3E03"/>
    <w:rsid w:val="258C3DF5"/>
    <w:rsid w:val="25E1786F"/>
    <w:rsid w:val="25EB11E1"/>
    <w:rsid w:val="25F252DE"/>
    <w:rsid w:val="25F453F1"/>
    <w:rsid w:val="25F574EA"/>
    <w:rsid w:val="260B280F"/>
    <w:rsid w:val="263F3EBB"/>
    <w:rsid w:val="266E1364"/>
    <w:rsid w:val="268E2249"/>
    <w:rsid w:val="26A67D94"/>
    <w:rsid w:val="26C52C94"/>
    <w:rsid w:val="26E51871"/>
    <w:rsid w:val="26EC52C4"/>
    <w:rsid w:val="26FD1062"/>
    <w:rsid w:val="27224B0F"/>
    <w:rsid w:val="272F1E9F"/>
    <w:rsid w:val="274E1A68"/>
    <w:rsid w:val="2764417B"/>
    <w:rsid w:val="27795A37"/>
    <w:rsid w:val="278476CC"/>
    <w:rsid w:val="27F710A0"/>
    <w:rsid w:val="282E0D0A"/>
    <w:rsid w:val="283659E1"/>
    <w:rsid w:val="284F7247"/>
    <w:rsid w:val="2854115A"/>
    <w:rsid w:val="286744CD"/>
    <w:rsid w:val="287B2854"/>
    <w:rsid w:val="2887096F"/>
    <w:rsid w:val="28891A68"/>
    <w:rsid w:val="28B0142C"/>
    <w:rsid w:val="28B031C4"/>
    <w:rsid w:val="28B813D8"/>
    <w:rsid w:val="28C05393"/>
    <w:rsid w:val="28C15F16"/>
    <w:rsid w:val="28C8217E"/>
    <w:rsid w:val="28D13A25"/>
    <w:rsid w:val="28E23AA6"/>
    <w:rsid w:val="291433AE"/>
    <w:rsid w:val="292274D8"/>
    <w:rsid w:val="29432A42"/>
    <w:rsid w:val="294F62D4"/>
    <w:rsid w:val="2976043F"/>
    <w:rsid w:val="29834CA6"/>
    <w:rsid w:val="298429E5"/>
    <w:rsid w:val="29AA7F26"/>
    <w:rsid w:val="29B710E8"/>
    <w:rsid w:val="29D250A3"/>
    <w:rsid w:val="29D97152"/>
    <w:rsid w:val="29DF05E8"/>
    <w:rsid w:val="29EA6773"/>
    <w:rsid w:val="2A2622F9"/>
    <w:rsid w:val="2A2E7A7E"/>
    <w:rsid w:val="2A362C79"/>
    <w:rsid w:val="2A4735A8"/>
    <w:rsid w:val="2A5F40B6"/>
    <w:rsid w:val="2B1A174A"/>
    <w:rsid w:val="2B2074D1"/>
    <w:rsid w:val="2B332625"/>
    <w:rsid w:val="2B565E56"/>
    <w:rsid w:val="2B7865F9"/>
    <w:rsid w:val="2B8C374E"/>
    <w:rsid w:val="2B8F46B6"/>
    <w:rsid w:val="2B991DFF"/>
    <w:rsid w:val="2BF24C23"/>
    <w:rsid w:val="2BFC6B25"/>
    <w:rsid w:val="2C3B6702"/>
    <w:rsid w:val="2C3D4449"/>
    <w:rsid w:val="2C421FD2"/>
    <w:rsid w:val="2C6B4093"/>
    <w:rsid w:val="2C997AF3"/>
    <w:rsid w:val="2C997CDE"/>
    <w:rsid w:val="2C9E14E5"/>
    <w:rsid w:val="2CD25FF8"/>
    <w:rsid w:val="2CF3392B"/>
    <w:rsid w:val="2D377655"/>
    <w:rsid w:val="2D403484"/>
    <w:rsid w:val="2D505D86"/>
    <w:rsid w:val="2D651E34"/>
    <w:rsid w:val="2DAB5DC1"/>
    <w:rsid w:val="2DF14475"/>
    <w:rsid w:val="2DF83CAE"/>
    <w:rsid w:val="2E1036F7"/>
    <w:rsid w:val="2E2F76FC"/>
    <w:rsid w:val="2E3B3187"/>
    <w:rsid w:val="2E422DCC"/>
    <w:rsid w:val="2E66613F"/>
    <w:rsid w:val="2E754540"/>
    <w:rsid w:val="2E905186"/>
    <w:rsid w:val="2ED2330B"/>
    <w:rsid w:val="2EDC447A"/>
    <w:rsid w:val="2EE5733A"/>
    <w:rsid w:val="2EEE11AC"/>
    <w:rsid w:val="2EFE35E8"/>
    <w:rsid w:val="2F315682"/>
    <w:rsid w:val="2F3F25CB"/>
    <w:rsid w:val="2F4E6128"/>
    <w:rsid w:val="2F593497"/>
    <w:rsid w:val="2F80221D"/>
    <w:rsid w:val="2FA6202F"/>
    <w:rsid w:val="2FDB47FA"/>
    <w:rsid w:val="303F08C7"/>
    <w:rsid w:val="30412492"/>
    <w:rsid w:val="304704C5"/>
    <w:rsid w:val="30615FED"/>
    <w:rsid w:val="309713C6"/>
    <w:rsid w:val="30A232E4"/>
    <w:rsid w:val="30C50C66"/>
    <w:rsid w:val="30ED1711"/>
    <w:rsid w:val="31167200"/>
    <w:rsid w:val="312C69BA"/>
    <w:rsid w:val="31393DCB"/>
    <w:rsid w:val="31636DC3"/>
    <w:rsid w:val="316A224B"/>
    <w:rsid w:val="316D2854"/>
    <w:rsid w:val="31712EBC"/>
    <w:rsid w:val="317507EE"/>
    <w:rsid w:val="317D5FB6"/>
    <w:rsid w:val="318C7F04"/>
    <w:rsid w:val="319C5AA7"/>
    <w:rsid w:val="319F465C"/>
    <w:rsid w:val="31C32FA3"/>
    <w:rsid w:val="31CD468B"/>
    <w:rsid w:val="31D91BE1"/>
    <w:rsid w:val="31E60856"/>
    <w:rsid w:val="31EA35E8"/>
    <w:rsid w:val="322C0610"/>
    <w:rsid w:val="322E1BFD"/>
    <w:rsid w:val="323A3E96"/>
    <w:rsid w:val="323E1852"/>
    <w:rsid w:val="323E22F7"/>
    <w:rsid w:val="325C51C3"/>
    <w:rsid w:val="32A5173A"/>
    <w:rsid w:val="32BB148C"/>
    <w:rsid w:val="32BB6217"/>
    <w:rsid w:val="33291ACF"/>
    <w:rsid w:val="333D7CDA"/>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51483"/>
    <w:rsid w:val="34B44B7E"/>
    <w:rsid w:val="34F64668"/>
    <w:rsid w:val="35056F41"/>
    <w:rsid w:val="350A4AD0"/>
    <w:rsid w:val="350F0702"/>
    <w:rsid w:val="35537C83"/>
    <w:rsid w:val="35A873D1"/>
    <w:rsid w:val="35C76FEA"/>
    <w:rsid w:val="36312097"/>
    <w:rsid w:val="36460B81"/>
    <w:rsid w:val="36495886"/>
    <w:rsid w:val="36637A63"/>
    <w:rsid w:val="367F4F73"/>
    <w:rsid w:val="36DF1B09"/>
    <w:rsid w:val="36F5558D"/>
    <w:rsid w:val="36FA75CB"/>
    <w:rsid w:val="36FE69CC"/>
    <w:rsid w:val="37077031"/>
    <w:rsid w:val="370A446C"/>
    <w:rsid w:val="37186290"/>
    <w:rsid w:val="371F5514"/>
    <w:rsid w:val="37236D14"/>
    <w:rsid w:val="374A1271"/>
    <w:rsid w:val="376806DB"/>
    <w:rsid w:val="37846EE5"/>
    <w:rsid w:val="379461DF"/>
    <w:rsid w:val="379C5527"/>
    <w:rsid w:val="379F25AA"/>
    <w:rsid w:val="37B7331B"/>
    <w:rsid w:val="37BE432D"/>
    <w:rsid w:val="37C0269B"/>
    <w:rsid w:val="37C20289"/>
    <w:rsid w:val="37CC113C"/>
    <w:rsid w:val="37D93D9B"/>
    <w:rsid w:val="37DD3769"/>
    <w:rsid w:val="37FE4685"/>
    <w:rsid w:val="38316343"/>
    <w:rsid w:val="38540962"/>
    <w:rsid w:val="38727B02"/>
    <w:rsid w:val="38812AD7"/>
    <w:rsid w:val="389F5CD8"/>
    <w:rsid w:val="38AA6BDA"/>
    <w:rsid w:val="38B279EB"/>
    <w:rsid w:val="38B82AF5"/>
    <w:rsid w:val="38BE0C2E"/>
    <w:rsid w:val="38C7204D"/>
    <w:rsid w:val="38EA6C83"/>
    <w:rsid w:val="392B1828"/>
    <w:rsid w:val="394D58E5"/>
    <w:rsid w:val="39933B19"/>
    <w:rsid w:val="39A33CED"/>
    <w:rsid w:val="39B63F14"/>
    <w:rsid w:val="39BB11C0"/>
    <w:rsid w:val="39ED5AEC"/>
    <w:rsid w:val="39F25C1A"/>
    <w:rsid w:val="3A2B463D"/>
    <w:rsid w:val="3A386A14"/>
    <w:rsid w:val="3A3C0A2C"/>
    <w:rsid w:val="3A453174"/>
    <w:rsid w:val="3A5133D0"/>
    <w:rsid w:val="3A52381C"/>
    <w:rsid w:val="3A58654F"/>
    <w:rsid w:val="3A687E26"/>
    <w:rsid w:val="3A8322BE"/>
    <w:rsid w:val="3AA32C70"/>
    <w:rsid w:val="3AC7728A"/>
    <w:rsid w:val="3ACB380C"/>
    <w:rsid w:val="3ADA3E24"/>
    <w:rsid w:val="3AF6205F"/>
    <w:rsid w:val="3B050D2B"/>
    <w:rsid w:val="3B1D2FE9"/>
    <w:rsid w:val="3B1F566C"/>
    <w:rsid w:val="3B265D2B"/>
    <w:rsid w:val="3B497D60"/>
    <w:rsid w:val="3B4D0406"/>
    <w:rsid w:val="3B4F3729"/>
    <w:rsid w:val="3B5C1C29"/>
    <w:rsid w:val="3B716F78"/>
    <w:rsid w:val="3B77538A"/>
    <w:rsid w:val="3B8725C8"/>
    <w:rsid w:val="3BB54638"/>
    <w:rsid w:val="3BD62991"/>
    <w:rsid w:val="3BD95935"/>
    <w:rsid w:val="3BF34A5A"/>
    <w:rsid w:val="3BF75334"/>
    <w:rsid w:val="3C2A50F0"/>
    <w:rsid w:val="3C2B11E4"/>
    <w:rsid w:val="3C40286C"/>
    <w:rsid w:val="3C4373C4"/>
    <w:rsid w:val="3C9508B9"/>
    <w:rsid w:val="3CBE1861"/>
    <w:rsid w:val="3CD06F1D"/>
    <w:rsid w:val="3CD9405C"/>
    <w:rsid w:val="3CDB019A"/>
    <w:rsid w:val="3CE83CA8"/>
    <w:rsid w:val="3CF672F5"/>
    <w:rsid w:val="3D11065F"/>
    <w:rsid w:val="3D14219F"/>
    <w:rsid w:val="3D32517E"/>
    <w:rsid w:val="3D5B4B1B"/>
    <w:rsid w:val="3D7778E1"/>
    <w:rsid w:val="3DD64A42"/>
    <w:rsid w:val="3DFF7691"/>
    <w:rsid w:val="3E21293C"/>
    <w:rsid w:val="3E6A644A"/>
    <w:rsid w:val="3E711D4C"/>
    <w:rsid w:val="3E861F2A"/>
    <w:rsid w:val="3E865C72"/>
    <w:rsid w:val="3E920965"/>
    <w:rsid w:val="3E92378D"/>
    <w:rsid w:val="3EC57D85"/>
    <w:rsid w:val="3ED81093"/>
    <w:rsid w:val="3EF76DEB"/>
    <w:rsid w:val="3F147322"/>
    <w:rsid w:val="3F1B7BDA"/>
    <w:rsid w:val="3F4F53D8"/>
    <w:rsid w:val="3F6E178F"/>
    <w:rsid w:val="3F7561FB"/>
    <w:rsid w:val="3F8175A9"/>
    <w:rsid w:val="3F9110FB"/>
    <w:rsid w:val="3F970AC9"/>
    <w:rsid w:val="3F983970"/>
    <w:rsid w:val="3FA04C1F"/>
    <w:rsid w:val="3FAB3EF2"/>
    <w:rsid w:val="3FB74B79"/>
    <w:rsid w:val="3FB97FE1"/>
    <w:rsid w:val="3FC62C11"/>
    <w:rsid w:val="3FE10133"/>
    <w:rsid w:val="3FF03FC2"/>
    <w:rsid w:val="400F586A"/>
    <w:rsid w:val="40225FCC"/>
    <w:rsid w:val="402C43AB"/>
    <w:rsid w:val="402D0F85"/>
    <w:rsid w:val="4031573F"/>
    <w:rsid w:val="403501D5"/>
    <w:rsid w:val="403645F3"/>
    <w:rsid w:val="40491F46"/>
    <w:rsid w:val="40A86353"/>
    <w:rsid w:val="40CC47B9"/>
    <w:rsid w:val="40CF0629"/>
    <w:rsid w:val="40E41DEF"/>
    <w:rsid w:val="40F17FA1"/>
    <w:rsid w:val="40F2485A"/>
    <w:rsid w:val="40FC47E1"/>
    <w:rsid w:val="41345493"/>
    <w:rsid w:val="4138297C"/>
    <w:rsid w:val="41656A44"/>
    <w:rsid w:val="4188317F"/>
    <w:rsid w:val="41924FB9"/>
    <w:rsid w:val="41B34DF1"/>
    <w:rsid w:val="41BB0480"/>
    <w:rsid w:val="41BF708C"/>
    <w:rsid w:val="42041BE8"/>
    <w:rsid w:val="42097713"/>
    <w:rsid w:val="420D42E6"/>
    <w:rsid w:val="42186FAF"/>
    <w:rsid w:val="42436B6D"/>
    <w:rsid w:val="42635B8E"/>
    <w:rsid w:val="42BB2A5D"/>
    <w:rsid w:val="42CB6444"/>
    <w:rsid w:val="42F27836"/>
    <w:rsid w:val="430A6E5A"/>
    <w:rsid w:val="4330416F"/>
    <w:rsid w:val="433E2AAC"/>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10F1D"/>
    <w:rsid w:val="44D8473A"/>
    <w:rsid w:val="44E37827"/>
    <w:rsid w:val="44E701A5"/>
    <w:rsid w:val="45080D22"/>
    <w:rsid w:val="450E74EC"/>
    <w:rsid w:val="45265484"/>
    <w:rsid w:val="452D74E0"/>
    <w:rsid w:val="45396AC7"/>
    <w:rsid w:val="457C4123"/>
    <w:rsid w:val="45855844"/>
    <w:rsid w:val="458B69F6"/>
    <w:rsid w:val="45A647C9"/>
    <w:rsid w:val="45C943D0"/>
    <w:rsid w:val="45DA6D30"/>
    <w:rsid w:val="45DE14B8"/>
    <w:rsid w:val="460070E3"/>
    <w:rsid w:val="463842DE"/>
    <w:rsid w:val="46386E53"/>
    <w:rsid w:val="4639036D"/>
    <w:rsid w:val="463A05A5"/>
    <w:rsid w:val="463A5557"/>
    <w:rsid w:val="46460291"/>
    <w:rsid w:val="464A0A81"/>
    <w:rsid w:val="46625A9D"/>
    <w:rsid w:val="4666004F"/>
    <w:rsid w:val="469506DA"/>
    <w:rsid w:val="469B1818"/>
    <w:rsid w:val="46A9385A"/>
    <w:rsid w:val="46CA4E0D"/>
    <w:rsid w:val="470B23CA"/>
    <w:rsid w:val="472762D3"/>
    <w:rsid w:val="47454177"/>
    <w:rsid w:val="474F15D8"/>
    <w:rsid w:val="4754049B"/>
    <w:rsid w:val="475E7C0D"/>
    <w:rsid w:val="476415D8"/>
    <w:rsid w:val="47701558"/>
    <w:rsid w:val="477426A5"/>
    <w:rsid w:val="47873BD6"/>
    <w:rsid w:val="47905EFA"/>
    <w:rsid w:val="479B5B46"/>
    <w:rsid w:val="47B2336A"/>
    <w:rsid w:val="47BA4F6E"/>
    <w:rsid w:val="47D7366E"/>
    <w:rsid w:val="47E12DA0"/>
    <w:rsid w:val="47F243FC"/>
    <w:rsid w:val="48584A81"/>
    <w:rsid w:val="486C3D94"/>
    <w:rsid w:val="48A226AD"/>
    <w:rsid w:val="48B2699F"/>
    <w:rsid w:val="48B67D8D"/>
    <w:rsid w:val="48C260C0"/>
    <w:rsid w:val="4902628A"/>
    <w:rsid w:val="490B2882"/>
    <w:rsid w:val="492412C0"/>
    <w:rsid w:val="494E7D53"/>
    <w:rsid w:val="4988006D"/>
    <w:rsid w:val="499646A6"/>
    <w:rsid w:val="499F4D25"/>
    <w:rsid w:val="49B26E0D"/>
    <w:rsid w:val="49BB06FB"/>
    <w:rsid w:val="49BC2A68"/>
    <w:rsid w:val="49F04BCB"/>
    <w:rsid w:val="49FD451C"/>
    <w:rsid w:val="4A152F65"/>
    <w:rsid w:val="4A3E0914"/>
    <w:rsid w:val="4A3F1207"/>
    <w:rsid w:val="4A57472F"/>
    <w:rsid w:val="4A715E3D"/>
    <w:rsid w:val="4AB72982"/>
    <w:rsid w:val="4B0211D3"/>
    <w:rsid w:val="4B1B2082"/>
    <w:rsid w:val="4B635F8B"/>
    <w:rsid w:val="4B65032C"/>
    <w:rsid w:val="4B712A43"/>
    <w:rsid w:val="4B82202B"/>
    <w:rsid w:val="4BBE1692"/>
    <w:rsid w:val="4BCA0C2B"/>
    <w:rsid w:val="4BD65A7B"/>
    <w:rsid w:val="4BE106C3"/>
    <w:rsid w:val="4C0B49E3"/>
    <w:rsid w:val="4C180EC0"/>
    <w:rsid w:val="4C4642AC"/>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C65A69"/>
    <w:rsid w:val="4DF4626D"/>
    <w:rsid w:val="4DFC20A2"/>
    <w:rsid w:val="4DFF1B97"/>
    <w:rsid w:val="4E020B1B"/>
    <w:rsid w:val="4E043535"/>
    <w:rsid w:val="4E1362FB"/>
    <w:rsid w:val="4E25360E"/>
    <w:rsid w:val="4E2719FC"/>
    <w:rsid w:val="4E5E12F1"/>
    <w:rsid w:val="4E62045F"/>
    <w:rsid w:val="4E783F31"/>
    <w:rsid w:val="4EAC689C"/>
    <w:rsid w:val="4EB25AA5"/>
    <w:rsid w:val="4EDD2691"/>
    <w:rsid w:val="4EF911E3"/>
    <w:rsid w:val="4EF94046"/>
    <w:rsid w:val="4F0048E8"/>
    <w:rsid w:val="4F0C760F"/>
    <w:rsid w:val="4F15188C"/>
    <w:rsid w:val="4F255836"/>
    <w:rsid w:val="4F29165C"/>
    <w:rsid w:val="4F3F24FD"/>
    <w:rsid w:val="4F4F67C3"/>
    <w:rsid w:val="4F580453"/>
    <w:rsid w:val="4F647CAE"/>
    <w:rsid w:val="4F7F4759"/>
    <w:rsid w:val="4F8A3560"/>
    <w:rsid w:val="4F8A6E9D"/>
    <w:rsid w:val="4FA00EA1"/>
    <w:rsid w:val="4FA7410F"/>
    <w:rsid w:val="4FB10DBD"/>
    <w:rsid w:val="4FD02150"/>
    <w:rsid w:val="4FD47514"/>
    <w:rsid w:val="4FDC31A9"/>
    <w:rsid w:val="4FE15CB0"/>
    <w:rsid w:val="4FF525AA"/>
    <w:rsid w:val="4FF63DCE"/>
    <w:rsid w:val="500A5543"/>
    <w:rsid w:val="501D01A2"/>
    <w:rsid w:val="501D19C7"/>
    <w:rsid w:val="50372FFC"/>
    <w:rsid w:val="50381A05"/>
    <w:rsid w:val="504305E6"/>
    <w:rsid w:val="504C6018"/>
    <w:rsid w:val="50500C93"/>
    <w:rsid w:val="506E1264"/>
    <w:rsid w:val="50773310"/>
    <w:rsid w:val="508B7406"/>
    <w:rsid w:val="509F73B0"/>
    <w:rsid w:val="50B26A6B"/>
    <w:rsid w:val="50C20F4E"/>
    <w:rsid w:val="50D40C4B"/>
    <w:rsid w:val="50E46F54"/>
    <w:rsid w:val="50F515F4"/>
    <w:rsid w:val="5144267E"/>
    <w:rsid w:val="514D07CA"/>
    <w:rsid w:val="51604849"/>
    <w:rsid w:val="51747844"/>
    <w:rsid w:val="51777F08"/>
    <w:rsid w:val="51912DDA"/>
    <w:rsid w:val="51AB47E1"/>
    <w:rsid w:val="51B047FE"/>
    <w:rsid w:val="51B204B9"/>
    <w:rsid w:val="51B56296"/>
    <w:rsid w:val="51C72834"/>
    <w:rsid w:val="51E74EF3"/>
    <w:rsid w:val="520C2961"/>
    <w:rsid w:val="522F500B"/>
    <w:rsid w:val="523852D6"/>
    <w:rsid w:val="52397FF8"/>
    <w:rsid w:val="523E768F"/>
    <w:rsid w:val="5242577E"/>
    <w:rsid w:val="527076ED"/>
    <w:rsid w:val="52783884"/>
    <w:rsid w:val="52AC28BC"/>
    <w:rsid w:val="52B05067"/>
    <w:rsid w:val="52CC23E6"/>
    <w:rsid w:val="52D7787C"/>
    <w:rsid w:val="52E07238"/>
    <w:rsid w:val="52EA11D5"/>
    <w:rsid w:val="5306390C"/>
    <w:rsid w:val="5329120F"/>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3414C"/>
    <w:rsid w:val="54465F20"/>
    <w:rsid w:val="545D4199"/>
    <w:rsid w:val="548177E7"/>
    <w:rsid w:val="54831B18"/>
    <w:rsid w:val="549502FD"/>
    <w:rsid w:val="54AB09A6"/>
    <w:rsid w:val="54AF20D4"/>
    <w:rsid w:val="54B72A99"/>
    <w:rsid w:val="54BC49A0"/>
    <w:rsid w:val="54EE39DB"/>
    <w:rsid w:val="55022976"/>
    <w:rsid w:val="551C096F"/>
    <w:rsid w:val="55240097"/>
    <w:rsid w:val="552C3D46"/>
    <w:rsid w:val="554D13EE"/>
    <w:rsid w:val="559341A6"/>
    <w:rsid w:val="55C57ADE"/>
    <w:rsid w:val="55CE22F2"/>
    <w:rsid w:val="56160365"/>
    <w:rsid w:val="561717F3"/>
    <w:rsid w:val="566E6821"/>
    <w:rsid w:val="56DD747D"/>
    <w:rsid w:val="56EE039D"/>
    <w:rsid w:val="56F96728"/>
    <w:rsid w:val="571F273F"/>
    <w:rsid w:val="572F7A73"/>
    <w:rsid w:val="575B3A04"/>
    <w:rsid w:val="575B5634"/>
    <w:rsid w:val="575D7EC0"/>
    <w:rsid w:val="576138FC"/>
    <w:rsid w:val="578736CD"/>
    <w:rsid w:val="578739BB"/>
    <w:rsid w:val="57893C0F"/>
    <w:rsid w:val="5798256F"/>
    <w:rsid w:val="579840C7"/>
    <w:rsid w:val="57C2221D"/>
    <w:rsid w:val="57E1536E"/>
    <w:rsid w:val="57FD673B"/>
    <w:rsid w:val="583A7FA8"/>
    <w:rsid w:val="58544955"/>
    <w:rsid w:val="58566AE7"/>
    <w:rsid w:val="585962B5"/>
    <w:rsid w:val="585F5B75"/>
    <w:rsid w:val="587A4269"/>
    <w:rsid w:val="589A5A5F"/>
    <w:rsid w:val="58B94375"/>
    <w:rsid w:val="58BA4A70"/>
    <w:rsid w:val="5902444F"/>
    <w:rsid w:val="591B5CBF"/>
    <w:rsid w:val="5927514C"/>
    <w:rsid w:val="594F610B"/>
    <w:rsid w:val="5956275F"/>
    <w:rsid w:val="59600EE5"/>
    <w:rsid w:val="59634BDC"/>
    <w:rsid w:val="59941B20"/>
    <w:rsid w:val="599A4004"/>
    <w:rsid w:val="599B086D"/>
    <w:rsid w:val="59B927ED"/>
    <w:rsid w:val="59BF5C8E"/>
    <w:rsid w:val="59D97EC2"/>
    <w:rsid w:val="59E24823"/>
    <w:rsid w:val="59E27409"/>
    <w:rsid w:val="59E52BA1"/>
    <w:rsid w:val="59ED36DC"/>
    <w:rsid w:val="59FC781F"/>
    <w:rsid w:val="5A3526A3"/>
    <w:rsid w:val="5A370571"/>
    <w:rsid w:val="5A4E41C1"/>
    <w:rsid w:val="5A6210CC"/>
    <w:rsid w:val="5A7348C9"/>
    <w:rsid w:val="5A7521D8"/>
    <w:rsid w:val="5A7E7218"/>
    <w:rsid w:val="5A9725BE"/>
    <w:rsid w:val="5AC60037"/>
    <w:rsid w:val="5AC76508"/>
    <w:rsid w:val="5AD45AFB"/>
    <w:rsid w:val="5AFC1624"/>
    <w:rsid w:val="5B095493"/>
    <w:rsid w:val="5B115BA8"/>
    <w:rsid w:val="5B235AE9"/>
    <w:rsid w:val="5B246A53"/>
    <w:rsid w:val="5B416E74"/>
    <w:rsid w:val="5B437EA2"/>
    <w:rsid w:val="5B534ED1"/>
    <w:rsid w:val="5B8859A0"/>
    <w:rsid w:val="5B9F7743"/>
    <w:rsid w:val="5BB51466"/>
    <w:rsid w:val="5BB522B5"/>
    <w:rsid w:val="5BBA4618"/>
    <w:rsid w:val="5BF250F3"/>
    <w:rsid w:val="5BF84DDB"/>
    <w:rsid w:val="5C111338"/>
    <w:rsid w:val="5C691941"/>
    <w:rsid w:val="5C7919DF"/>
    <w:rsid w:val="5CAA3741"/>
    <w:rsid w:val="5CB35D47"/>
    <w:rsid w:val="5CC85C68"/>
    <w:rsid w:val="5CEA3EEE"/>
    <w:rsid w:val="5CEC3A93"/>
    <w:rsid w:val="5CEF405D"/>
    <w:rsid w:val="5CFE5040"/>
    <w:rsid w:val="5D1341B2"/>
    <w:rsid w:val="5D251093"/>
    <w:rsid w:val="5D287B54"/>
    <w:rsid w:val="5D3047D1"/>
    <w:rsid w:val="5D494018"/>
    <w:rsid w:val="5D6B14A2"/>
    <w:rsid w:val="5D9B0E6A"/>
    <w:rsid w:val="5D9E1AED"/>
    <w:rsid w:val="5D9E4E16"/>
    <w:rsid w:val="5DBA0135"/>
    <w:rsid w:val="5DCD5DE5"/>
    <w:rsid w:val="5DD437EF"/>
    <w:rsid w:val="5DF16302"/>
    <w:rsid w:val="5DFF4B46"/>
    <w:rsid w:val="5E3B0A10"/>
    <w:rsid w:val="5E424B71"/>
    <w:rsid w:val="5E881A80"/>
    <w:rsid w:val="5EB51AB3"/>
    <w:rsid w:val="5EC33621"/>
    <w:rsid w:val="5EF31C67"/>
    <w:rsid w:val="5EF4004E"/>
    <w:rsid w:val="5EFA106E"/>
    <w:rsid w:val="5EFF06CD"/>
    <w:rsid w:val="5F010576"/>
    <w:rsid w:val="5F0251FA"/>
    <w:rsid w:val="5F4475AE"/>
    <w:rsid w:val="5F4A6799"/>
    <w:rsid w:val="5F6C2424"/>
    <w:rsid w:val="5F946A7C"/>
    <w:rsid w:val="5FBA79B0"/>
    <w:rsid w:val="5FC61813"/>
    <w:rsid w:val="5FD57CF6"/>
    <w:rsid w:val="5FF50EAD"/>
    <w:rsid w:val="600676E3"/>
    <w:rsid w:val="601C5687"/>
    <w:rsid w:val="602B7B91"/>
    <w:rsid w:val="60391C4C"/>
    <w:rsid w:val="603B021E"/>
    <w:rsid w:val="60584683"/>
    <w:rsid w:val="606F768E"/>
    <w:rsid w:val="608D00E3"/>
    <w:rsid w:val="60992490"/>
    <w:rsid w:val="60A1419A"/>
    <w:rsid w:val="60A43A47"/>
    <w:rsid w:val="60C33C2B"/>
    <w:rsid w:val="60E97ACC"/>
    <w:rsid w:val="61160E7E"/>
    <w:rsid w:val="61311E12"/>
    <w:rsid w:val="61637659"/>
    <w:rsid w:val="617C570B"/>
    <w:rsid w:val="61853804"/>
    <w:rsid w:val="619B53CA"/>
    <w:rsid w:val="61A56DFA"/>
    <w:rsid w:val="61EB5F1D"/>
    <w:rsid w:val="621B5631"/>
    <w:rsid w:val="626D5F91"/>
    <w:rsid w:val="627E7D9D"/>
    <w:rsid w:val="628407FE"/>
    <w:rsid w:val="62880405"/>
    <w:rsid w:val="629073C4"/>
    <w:rsid w:val="62996318"/>
    <w:rsid w:val="62AA6D2C"/>
    <w:rsid w:val="62B0179B"/>
    <w:rsid w:val="62CC094F"/>
    <w:rsid w:val="62F95075"/>
    <w:rsid w:val="630334E9"/>
    <w:rsid w:val="63242B23"/>
    <w:rsid w:val="635C73A1"/>
    <w:rsid w:val="63743838"/>
    <w:rsid w:val="637455EF"/>
    <w:rsid w:val="637509AF"/>
    <w:rsid w:val="63A23228"/>
    <w:rsid w:val="63AB5D44"/>
    <w:rsid w:val="63B04CF8"/>
    <w:rsid w:val="63BA7188"/>
    <w:rsid w:val="63DF59C2"/>
    <w:rsid w:val="63E6136F"/>
    <w:rsid w:val="63EA625B"/>
    <w:rsid w:val="63FC6F31"/>
    <w:rsid w:val="642E4F72"/>
    <w:rsid w:val="646469D4"/>
    <w:rsid w:val="647A419D"/>
    <w:rsid w:val="64846083"/>
    <w:rsid w:val="64851089"/>
    <w:rsid w:val="64983CC9"/>
    <w:rsid w:val="64B109D5"/>
    <w:rsid w:val="64E43E7F"/>
    <w:rsid w:val="64FE5C71"/>
    <w:rsid w:val="65107E36"/>
    <w:rsid w:val="654E476E"/>
    <w:rsid w:val="657B11CD"/>
    <w:rsid w:val="65802F97"/>
    <w:rsid w:val="658A6BCD"/>
    <w:rsid w:val="659D0782"/>
    <w:rsid w:val="659D7C90"/>
    <w:rsid w:val="65B300B5"/>
    <w:rsid w:val="65D04EEB"/>
    <w:rsid w:val="65D424B9"/>
    <w:rsid w:val="66001BA4"/>
    <w:rsid w:val="66025947"/>
    <w:rsid w:val="663C7469"/>
    <w:rsid w:val="668A41F2"/>
    <w:rsid w:val="66B8269C"/>
    <w:rsid w:val="66DA6749"/>
    <w:rsid w:val="66F905F0"/>
    <w:rsid w:val="67051D14"/>
    <w:rsid w:val="671D46C8"/>
    <w:rsid w:val="671F22A3"/>
    <w:rsid w:val="67291A35"/>
    <w:rsid w:val="673669FF"/>
    <w:rsid w:val="67393CB7"/>
    <w:rsid w:val="673C6439"/>
    <w:rsid w:val="676A0B2B"/>
    <w:rsid w:val="676C3006"/>
    <w:rsid w:val="67827A7F"/>
    <w:rsid w:val="67A667D3"/>
    <w:rsid w:val="67A74C82"/>
    <w:rsid w:val="67A95111"/>
    <w:rsid w:val="67BE0E43"/>
    <w:rsid w:val="67C365BF"/>
    <w:rsid w:val="67D8341E"/>
    <w:rsid w:val="67E46FF5"/>
    <w:rsid w:val="67ED6C16"/>
    <w:rsid w:val="680A6C82"/>
    <w:rsid w:val="6824034C"/>
    <w:rsid w:val="68294E40"/>
    <w:rsid w:val="683E3347"/>
    <w:rsid w:val="6843364C"/>
    <w:rsid w:val="685E57CE"/>
    <w:rsid w:val="685F4AA0"/>
    <w:rsid w:val="68623D3F"/>
    <w:rsid w:val="686C7E0A"/>
    <w:rsid w:val="68757042"/>
    <w:rsid w:val="687D6111"/>
    <w:rsid w:val="687F0B62"/>
    <w:rsid w:val="6886166B"/>
    <w:rsid w:val="68954A3C"/>
    <w:rsid w:val="689B0DF8"/>
    <w:rsid w:val="68B5096E"/>
    <w:rsid w:val="68CC10BC"/>
    <w:rsid w:val="68F44B09"/>
    <w:rsid w:val="68FA1B9A"/>
    <w:rsid w:val="694E046E"/>
    <w:rsid w:val="69652D27"/>
    <w:rsid w:val="69665913"/>
    <w:rsid w:val="69952A0C"/>
    <w:rsid w:val="699A1218"/>
    <w:rsid w:val="699B4BDB"/>
    <w:rsid w:val="69A51678"/>
    <w:rsid w:val="69BB329B"/>
    <w:rsid w:val="69BD4C61"/>
    <w:rsid w:val="69FC56C6"/>
    <w:rsid w:val="69FD3B6F"/>
    <w:rsid w:val="6A0065EF"/>
    <w:rsid w:val="6A1F1C32"/>
    <w:rsid w:val="6A616283"/>
    <w:rsid w:val="6A641407"/>
    <w:rsid w:val="6A656882"/>
    <w:rsid w:val="6A8B60FB"/>
    <w:rsid w:val="6A9674BF"/>
    <w:rsid w:val="6A9A37E0"/>
    <w:rsid w:val="6AA604CA"/>
    <w:rsid w:val="6AB67B97"/>
    <w:rsid w:val="6ADB41F3"/>
    <w:rsid w:val="6AF54C35"/>
    <w:rsid w:val="6AFB4F4A"/>
    <w:rsid w:val="6B12444F"/>
    <w:rsid w:val="6B1E5B7E"/>
    <w:rsid w:val="6B2A12A7"/>
    <w:rsid w:val="6B4533C9"/>
    <w:rsid w:val="6B5C39DF"/>
    <w:rsid w:val="6B5E11EE"/>
    <w:rsid w:val="6B611EB1"/>
    <w:rsid w:val="6B961766"/>
    <w:rsid w:val="6BC8334A"/>
    <w:rsid w:val="6BD61A98"/>
    <w:rsid w:val="6BF77F96"/>
    <w:rsid w:val="6BFE19E1"/>
    <w:rsid w:val="6C050A47"/>
    <w:rsid w:val="6C0B1A74"/>
    <w:rsid w:val="6C16659B"/>
    <w:rsid w:val="6C27235B"/>
    <w:rsid w:val="6C3342D8"/>
    <w:rsid w:val="6C394A8B"/>
    <w:rsid w:val="6C420156"/>
    <w:rsid w:val="6C5142B7"/>
    <w:rsid w:val="6C7457E7"/>
    <w:rsid w:val="6C7D6E82"/>
    <w:rsid w:val="6C8311C3"/>
    <w:rsid w:val="6CA5691E"/>
    <w:rsid w:val="6CFC1EEB"/>
    <w:rsid w:val="6CFD2D93"/>
    <w:rsid w:val="6D1B3C07"/>
    <w:rsid w:val="6D290842"/>
    <w:rsid w:val="6D680792"/>
    <w:rsid w:val="6DAB0FE0"/>
    <w:rsid w:val="6DD624FB"/>
    <w:rsid w:val="6DEE7FF8"/>
    <w:rsid w:val="6E0B6604"/>
    <w:rsid w:val="6E1E5CB1"/>
    <w:rsid w:val="6E51496A"/>
    <w:rsid w:val="6E8555D0"/>
    <w:rsid w:val="6E876629"/>
    <w:rsid w:val="6E893B3A"/>
    <w:rsid w:val="6EDA7020"/>
    <w:rsid w:val="6EDF1C43"/>
    <w:rsid w:val="6F08338C"/>
    <w:rsid w:val="6F492FDA"/>
    <w:rsid w:val="6F561A7D"/>
    <w:rsid w:val="6F6005AE"/>
    <w:rsid w:val="6FA629B9"/>
    <w:rsid w:val="6FB41CDF"/>
    <w:rsid w:val="6FC61239"/>
    <w:rsid w:val="6FE52B7F"/>
    <w:rsid w:val="70047746"/>
    <w:rsid w:val="701B22C2"/>
    <w:rsid w:val="704A18A5"/>
    <w:rsid w:val="70535193"/>
    <w:rsid w:val="705353D7"/>
    <w:rsid w:val="70595CFD"/>
    <w:rsid w:val="70731CBA"/>
    <w:rsid w:val="70AB2A5F"/>
    <w:rsid w:val="70C40F6B"/>
    <w:rsid w:val="70FF2B52"/>
    <w:rsid w:val="71053071"/>
    <w:rsid w:val="710C4547"/>
    <w:rsid w:val="71146B3B"/>
    <w:rsid w:val="711E1A75"/>
    <w:rsid w:val="715E5257"/>
    <w:rsid w:val="718176C8"/>
    <w:rsid w:val="71BB1264"/>
    <w:rsid w:val="71C14470"/>
    <w:rsid w:val="71DD01AD"/>
    <w:rsid w:val="71E01DDD"/>
    <w:rsid w:val="723D68AF"/>
    <w:rsid w:val="724721AC"/>
    <w:rsid w:val="72705108"/>
    <w:rsid w:val="729452D5"/>
    <w:rsid w:val="72CF4D2E"/>
    <w:rsid w:val="72F657B0"/>
    <w:rsid w:val="72FC409A"/>
    <w:rsid w:val="72FE4B6F"/>
    <w:rsid w:val="73032FC0"/>
    <w:rsid w:val="730F48D7"/>
    <w:rsid w:val="73253B84"/>
    <w:rsid w:val="733D0BED"/>
    <w:rsid w:val="738707F8"/>
    <w:rsid w:val="738754CA"/>
    <w:rsid w:val="738B6F89"/>
    <w:rsid w:val="73C056D8"/>
    <w:rsid w:val="73CB6AC4"/>
    <w:rsid w:val="73D10A9E"/>
    <w:rsid w:val="73ED1A3A"/>
    <w:rsid w:val="73F05696"/>
    <w:rsid w:val="73F50B6F"/>
    <w:rsid w:val="74146799"/>
    <w:rsid w:val="741A1B16"/>
    <w:rsid w:val="741E67C6"/>
    <w:rsid w:val="742C5E27"/>
    <w:rsid w:val="743D591B"/>
    <w:rsid w:val="74551D23"/>
    <w:rsid w:val="745D7B18"/>
    <w:rsid w:val="745F299C"/>
    <w:rsid w:val="7466617E"/>
    <w:rsid w:val="746F1484"/>
    <w:rsid w:val="74B800CA"/>
    <w:rsid w:val="74F55B27"/>
    <w:rsid w:val="753D165B"/>
    <w:rsid w:val="75511543"/>
    <w:rsid w:val="756B2471"/>
    <w:rsid w:val="75726F76"/>
    <w:rsid w:val="758D6086"/>
    <w:rsid w:val="758F1A33"/>
    <w:rsid w:val="75F8009A"/>
    <w:rsid w:val="762B22A9"/>
    <w:rsid w:val="763A3819"/>
    <w:rsid w:val="76471DE8"/>
    <w:rsid w:val="764C1D57"/>
    <w:rsid w:val="76701D3D"/>
    <w:rsid w:val="76951140"/>
    <w:rsid w:val="76974BD9"/>
    <w:rsid w:val="76977026"/>
    <w:rsid w:val="76A70C95"/>
    <w:rsid w:val="76D15D09"/>
    <w:rsid w:val="76EB626F"/>
    <w:rsid w:val="76F57B1F"/>
    <w:rsid w:val="771349E5"/>
    <w:rsid w:val="7714635C"/>
    <w:rsid w:val="771C30FA"/>
    <w:rsid w:val="77206134"/>
    <w:rsid w:val="772F3A61"/>
    <w:rsid w:val="773553A7"/>
    <w:rsid w:val="77580A66"/>
    <w:rsid w:val="778D01FE"/>
    <w:rsid w:val="77A3436B"/>
    <w:rsid w:val="77B86288"/>
    <w:rsid w:val="77F437B1"/>
    <w:rsid w:val="780738D1"/>
    <w:rsid w:val="782226C6"/>
    <w:rsid w:val="783D4AFF"/>
    <w:rsid w:val="784D30F3"/>
    <w:rsid w:val="78693C27"/>
    <w:rsid w:val="788A2C6A"/>
    <w:rsid w:val="78AD0D21"/>
    <w:rsid w:val="78B73B4F"/>
    <w:rsid w:val="78B934ED"/>
    <w:rsid w:val="78C37C8A"/>
    <w:rsid w:val="78DE2D7C"/>
    <w:rsid w:val="7922596C"/>
    <w:rsid w:val="792F01A6"/>
    <w:rsid w:val="79382965"/>
    <w:rsid w:val="794C1894"/>
    <w:rsid w:val="795161CA"/>
    <w:rsid w:val="79820F11"/>
    <w:rsid w:val="79A81252"/>
    <w:rsid w:val="79AC037E"/>
    <w:rsid w:val="79B21AF4"/>
    <w:rsid w:val="79B4594A"/>
    <w:rsid w:val="79B978EA"/>
    <w:rsid w:val="79BC708D"/>
    <w:rsid w:val="79BE2AA7"/>
    <w:rsid w:val="79EB1C7D"/>
    <w:rsid w:val="7A1B476E"/>
    <w:rsid w:val="7A50702E"/>
    <w:rsid w:val="7A817413"/>
    <w:rsid w:val="7A9722EA"/>
    <w:rsid w:val="7AA274F5"/>
    <w:rsid w:val="7AF27BF0"/>
    <w:rsid w:val="7B1A6AB5"/>
    <w:rsid w:val="7B327BB5"/>
    <w:rsid w:val="7B33563C"/>
    <w:rsid w:val="7B4C0E94"/>
    <w:rsid w:val="7B5737ED"/>
    <w:rsid w:val="7B594633"/>
    <w:rsid w:val="7B763FD0"/>
    <w:rsid w:val="7B8D6D12"/>
    <w:rsid w:val="7B9147B3"/>
    <w:rsid w:val="7BAC1017"/>
    <w:rsid w:val="7BC5015F"/>
    <w:rsid w:val="7BDB40C8"/>
    <w:rsid w:val="7BFC639E"/>
    <w:rsid w:val="7C1060A4"/>
    <w:rsid w:val="7C212B16"/>
    <w:rsid w:val="7C344D27"/>
    <w:rsid w:val="7C6034EF"/>
    <w:rsid w:val="7C8F3841"/>
    <w:rsid w:val="7C927737"/>
    <w:rsid w:val="7CA063C2"/>
    <w:rsid w:val="7CE055BA"/>
    <w:rsid w:val="7CFC1051"/>
    <w:rsid w:val="7D15058B"/>
    <w:rsid w:val="7D157DA1"/>
    <w:rsid w:val="7D213138"/>
    <w:rsid w:val="7D2521B2"/>
    <w:rsid w:val="7D317598"/>
    <w:rsid w:val="7D3230DC"/>
    <w:rsid w:val="7D4D08D5"/>
    <w:rsid w:val="7D551F58"/>
    <w:rsid w:val="7D6A282B"/>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F06366D"/>
    <w:rsid w:val="7F13011A"/>
    <w:rsid w:val="7F5456A0"/>
    <w:rsid w:val="7F5A396B"/>
    <w:rsid w:val="7F5C0130"/>
    <w:rsid w:val="7F79289E"/>
    <w:rsid w:val="7F8F1F7C"/>
    <w:rsid w:val="7FA8445B"/>
    <w:rsid w:val="7FBA7737"/>
    <w:rsid w:val="7FCA114D"/>
    <w:rsid w:val="7FD338C7"/>
    <w:rsid w:val="7FD422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1"/>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55"/>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37"/>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89"/>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5"/>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3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15"/>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93"/>
    <w:qFormat/>
    <w:uiPriority w:val="0"/>
    <w:pPr>
      <w:keepNext/>
      <w:keepLines/>
      <w:numPr>
        <w:ilvl w:val="8"/>
        <w:numId w:val="1"/>
      </w:numPr>
      <w:spacing w:before="240" w:after="64" w:line="320" w:lineRule="auto"/>
      <w:outlineLvl w:val="8"/>
    </w:pPr>
    <w:rPr>
      <w:rFonts w:ascii="Cambria" w:hAnsi="Cambria"/>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spacing w:before="100" w:beforeAutospacing="1" w:after="100" w:afterAutospacing="1"/>
      <w:ind w:left="1260" w:hanging="420"/>
    </w:pPr>
    <w:rPr>
      <w:szCs w:val="21"/>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rmal Indent"/>
    <w:basedOn w:val="1"/>
    <w:qFormat/>
    <w:uiPriority w:val="0"/>
    <w:pPr>
      <w:ind w:firstLine="420"/>
    </w:pPr>
    <w:rPr>
      <w:b/>
      <w:sz w:val="24"/>
      <w:szCs w:val="20"/>
    </w:rPr>
  </w:style>
  <w:style w:type="paragraph" w:styleId="14">
    <w:name w:val="caption"/>
    <w:basedOn w:val="1"/>
    <w:next w:val="1"/>
    <w:qFormat/>
    <w:uiPriority w:val="0"/>
    <w:rPr>
      <w:rFonts w:ascii="Cambria" w:hAnsi="Cambria" w:eastAsia="黑体"/>
      <w:sz w:val="20"/>
      <w:szCs w:val="22"/>
    </w:rPr>
  </w:style>
  <w:style w:type="paragraph" w:styleId="15">
    <w:name w:val="Document Map"/>
    <w:basedOn w:val="1"/>
    <w:link w:val="83"/>
    <w:qFormat/>
    <w:uiPriority w:val="0"/>
    <w:rPr>
      <w:rFonts w:ascii="宋体"/>
      <w:sz w:val="18"/>
      <w:szCs w:val="18"/>
    </w:rPr>
  </w:style>
  <w:style w:type="paragraph" w:styleId="16">
    <w:name w:val="annotation text"/>
    <w:basedOn w:val="1"/>
    <w:link w:val="107"/>
    <w:qFormat/>
    <w:uiPriority w:val="99"/>
    <w:pPr>
      <w:jc w:val="left"/>
    </w:pPr>
  </w:style>
  <w:style w:type="paragraph" w:styleId="17">
    <w:name w:val="Body Text 3"/>
    <w:basedOn w:val="1"/>
    <w:link w:val="126"/>
    <w:qFormat/>
    <w:uiPriority w:val="0"/>
    <w:rPr>
      <w:rFonts w:ascii="宋体"/>
      <w:sz w:val="24"/>
      <w:szCs w:val="20"/>
    </w:rPr>
  </w:style>
  <w:style w:type="paragraph" w:styleId="18">
    <w:name w:val="Body Text"/>
    <w:basedOn w:val="1"/>
    <w:next w:val="1"/>
    <w:link w:val="114"/>
    <w:qFormat/>
    <w:uiPriority w:val="0"/>
    <w:pPr>
      <w:jc w:val="center"/>
    </w:pPr>
    <w:rPr>
      <w:rFonts w:eastAsia="幼圆"/>
      <w:b/>
      <w:bCs/>
      <w:sz w:val="44"/>
    </w:rPr>
  </w:style>
  <w:style w:type="paragraph" w:styleId="19">
    <w:name w:val="Body Text Indent"/>
    <w:basedOn w:val="1"/>
    <w:link w:val="70"/>
    <w:qFormat/>
    <w:uiPriority w:val="0"/>
    <w:pPr>
      <w:spacing w:after="120"/>
      <w:ind w:left="420" w:leftChars="200"/>
    </w:pPr>
  </w:style>
  <w:style w:type="paragraph" w:styleId="20">
    <w:name w:val="index 4"/>
    <w:basedOn w:val="1"/>
    <w:next w:val="1"/>
    <w:qFormat/>
    <w:uiPriority w:val="0"/>
    <w:pPr>
      <w:ind w:left="600" w:leftChars="600"/>
    </w:pPr>
    <w:rPr>
      <w:rFonts w:ascii="Calibri" w:hAnsi="Calibri"/>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qFormat/>
    <w:uiPriority w:val="39"/>
    <w:pPr>
      <w:ind w:left="840" w:leftChars="400"/>
    </w:pPr>
    <w:rPr>
      <w:rFonts w:ascii="Calibri" w:hAnsi="Calibri"/>
      <w:szCs w:val="22"/>
    </w:rPr>
  </w:style>
  <w:style w:type="paragraph" w:styleId="23">
    <w:name w:val="Plain Text"/>
    <w:basedOn w:val="1"/>
    <w:link w:val="76"/>
    <w:qFormat/>
    <w:uiPriority w:val="0"/>
    <w:rPr>
      <w:rFonts w:ascii="Ari"/>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84"/>
    <w:unhideWhenUsed/>
    <w:qFormat/>
    <w:uiPriority w:val="0"/>
  </w:style>
  <w:style w:type="paragraph" w:styleId="26">
    <w:name w:val="Body Text Indent 2"/>
    <w:basedOn w:val="1"/>
    <w:link w:val="106"/>
    <w:unhideWhenUsed/>
    <w:qFormat/>
    <w:uiPriority w:val="99"/>
    <w:pPr>
      <w:spacing w:line="420" w:lineRule="exact"/>
      <w:ind w:firstLine="525"/>
    </w:pPr>
    <w:rPr>
      <w:rFonts w:ascii="宋体"/>
      <w:kern w:val="0"/>
      <w:sz w:val="20"/>
      <w:szCs w:val="20"/>
    </w:rPr>
  </w:style>
  <w:style w:type="paragraph" w:styleId="27">
    <w:name w:val="Balloon Text"/>
    <w:basedOn w:val="1"/>
    <w:link w:val="129"/>
    <w:qFormat/>
    <w:uiPriority w:val="0"/>
    <w:rPr>
      <w:sz w:val="18"/>
      <w:szCs w:val="18"/>
    </w:rPr>
  </w:style>
  <w:style w:type="paragraph" w:styleId="28">
    <w:name w:val="footer"/>
    <w:basedOn w:val="1"/>
    <w:link w:val="119"/>
    <w:qFormat/>
    <w:uiPriority w:val="99"/>
    <w:pPr>
      <w:tabs>
        <w:tab w:val="center" w:pos="4153"/>
        <w:tab w:val="right" w:pos="8306"/>
      </w:tabs>
      <w:snapToGrid w:val="0"/>
      <w:jc w:val="left"/>
    </w:pPr>
    <w:rPr>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102"/>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unhideWhenUsed/>
    <w:qFormat/>
    <w:uiPriority w:val="39"/>
    <w:pPr>
      <w:ind w:left="2100" w:leftChars="1000"/>
    </w:pPr>
    <w:rPr>
      <w:rFonts w:ascii="Calibri" w:hAnsi="Calibri"/>
      <w:szCs w:val="22"/>
    </w:rPr>
  </w:style>
  <w:style w:type="paragraph" w:styleId="34">
    <w:name w:val="Body Text Indent 3"/>
    <w:basedOn w:val="1"/>
    <w:link w:val="127"/>
    <w:qFormat/>
    <w:uiPriority w:val="0"/>
    <w:pPr>
      <w:spacing w:after="120"/>
      <w:ind w:left="420" w:leftChars="200"/>
    </w:pPr>
    <w:rPr>
      <w:sz w:val="16"/>
      <w:szCs w:val="20"/>
    </w:rPr>
  </w:style>
  <w:style w:type="paragraph" w:styleId="35">
    <w:name w:val="table of figures"/>
    <w:basedOn w:val="1"/>
    <w:next w:val="1"/>
    <w:qFormat/>
    <w:uiPriority w:val="99"/>
    <w:pPr>
      <w:ind w:left="840" w:hanging="420"/>
    </w:pPr>
  </w:style>
  <w:style w:type="paragraph" w:styleId="36">
    <w:name w:val="toc 2"/>
    <w:basedOn w:val="1"/>
    <w:next w:val="1"/>
    <w:qFormat/>
    <w:uiPriority w:val="39"/>
    <w:pPr>
      <w:ind w:left="420" w:leftChars="200"/>
    </w:pPr>
    <w:rPr>
      <w:rFonts w:ascii="Calibri" w:hAnsi="Calibri"/>
      <w:szCs w:val="22"/>
    </w:rPr>
  </w:style>
  <w:style w:type="paragraph" w:styleId="37">
    <w:name w:val="toc 9"/>
    <w:basedOn w:val="1"/>
    <w:next w:val="1"/>
    <w:unhideWhenUsed/>
    <w:qFormat/>
    <w:uiPriority w:val="39"/>
    <w:pPr>
      <w:ind w:left="3360" w:leftChars="1600"/>
    </w:pPr>
    <w:rPr>
      <w:rFonts w:ascii="Calibri" w:hAnsi="Calibri"/>
      <w:szCs w:val="22"/>
    </w:rPr>
  </w:style>
  <w:style w:type="paragraph" w:styleId="3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hAnsi="Calibri" w:eastAsia="仿宋_GB2312"/>
      <w:szCs w:val="22"/>
    </w:rPr>
  </w:style>
  <w:style w:type="paragraph" w:styleId="41">
    <w:name w:val="Title"/>
    <w:basedOn w:val="1"/>
    <w:link w:val="7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117"/>
    <w:qFormat/>
    <w:uiPriority w:val="0"/>
    <w:rPr>
      <w:b/>
      <w:bCs/>
    </w:rPr>
  </w:style>
  <w:style w:type="table" w:styleId="44">
    <w:name w:val="Table Grid"/>
    <w:basedOn w:val="4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cs="Times New Roman"/>
      <w:b/>
    </w:rPr>
  </w:style>
  <w:style w:type="character" w:styleId="47">
    <w:name w:val="page number"/>
    <w:qFormat/>
    <w:uiPriority w:val="0"/>
    <w:rPr>
      <w:rFonts w:eastAsia="宋体"/>
      <w:b/>
      <w:spacing w:val="0"/>
      <w:kern w:val="2"/>
      <w:sz w:val="24"/>
      <w:szCs w:val="24"/>
      <w:vertAlign w:val="baseline"/>
      <w:lang w:val="en-US" w:eastAsia="zh-CN" w:bidi="ar-SA"/>
    </w:rPr>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color w:val="008000"/>
    </w:rPr>
  </w:style>
  <w:style w:type="paragraph" w:customStyle="1" w:styleId="53">
    <w:name w:val="列表段落1"/>
    <w:basedOn w:val="1"/>
    <w:qFormat/>
    <w:uiPriority w:val="99"/>
    <w:pPr>
      <w:ind w:firstLine="420" w:firstLineChars="200"/>
    </w:pPr>
    <w:rPr>
      <w:szCs w:val="20"/>
    </w:rPr>
  </w:style>
  <w:style w:type="paragraph" w:customStyle="1" w:styleId="54">
    <w:name w:val="首行缩进"/>
    <w:basedOn w:val="1"/>
    <w:qFormat/>
    <w:uiPriority w:val="0"/>
    <w:pPr>
      <w:spacing w:line="360" w:lineRule="auto"/>
      <w:ind w:firstLine="480"/>
      <w:jc w:val="left"/>
    </w:pPr>
    <w:rPr>
      <w:rFonts w:ascii="宋体" w:hAnsi="宋体"/>
      <w:sz w:val="24"/>
    </w:rPr>
  </w:style>
  <w:style w:type="character" w:customStyle="1" w:styleId="55">
    <w:name w:val="标题 2 字符"/>
    <w:link w:val="3"/>
    <w:qFormat/>
    <w:uiPriority w:val="0"/>
    <w:rPr>
      <w:rFonts w:ascii="Cambria" w:hAnsi="Cambria"/>
      <w:b/>
      <w:bCs/>
      <w:kern w:val="2"/>
      <w:sz w:val="32"/>
      <w:szCs w:val="32"/>
    </w:rPr>
  </w:style>
  <w:style w:type="character" w:customStyle="1" w:styleId="56">
    <w:name w:val="明显强调1"/>
    <w:qFormat/>
    <w:uiPriority w:val="0"/>
    <w:rPr>
      <w:b/>
      <w:bCs/>
      <w:i/>
      <w:iCs/>
      <w:color w:val="4F81BD"/>
    </w:rPr>
  </w:style>
  <w:style w:type="character" w:customStyle="1" w:styleId="57">
    <w:name w:val="批注文字 Char2"/>
    <w:qFormat/>
    <w:uiPriority w:val="0"/>
    <w:rPr>
      <w:kern w:val="2"/>
      <w:sz w:val="21"/>
    </w:rPr>
  </w:style>
  <w:style w:type="character" w:customStyle="1" w:styleId="58">
    <w:name w:val="标题 3 Char_0"/>
    <w:link w:val="59"/>
    <w:qFormat/>
    <w:uiPriority w:val="0"/>
    <w:rPr>
      <w:b/>
      <w:bCs/>
      <w:sz w:val="32"/>
      <w:szCs w:val="32"/>
    </w:rPr>
  </w:style>
  <w:style w:type="paragraph" w:customStyle="1" w:styleId="59">
    <w:name w:val="标题 3_0"/>
    <w:basedOn w:val="60"/>
    <w:next w:val="60"/>
    <w:link w:val="58"/>
    <w:qFormat/>
    <w:uiPriority w:val="0"/>
    <w:pPr>
      <w:keepNext/>
      <w:keepLines/>
      <w:spacing w:before="260" w:after="260" w:line="416" w:lineRule="auto"/>
      <w:outlineLvl w:val="2"/>
    </w:pPr>
    <w:rPr>
      <w:b/>
      <w:bCs/>
      <w:kern w:val="0"/>
      <w:sz w:val="32"/>
      <w:szCs w:val="32"/>
    </w:rPr>
  </w:style>
  <w:style w:type="paragraph" w:customStyle="1" w:styleId="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1">
    <w:name w:val="正文文本 Char2"/>
    <w:semiHidden/>
    <w:qFormat/>
    <w:uiPriority w:val="99"/>
    <w:rPr>
      <w:rFonts w:ascii="Calibri" w:hAnsi="Calibri" w:eastAsia="宋体" w:cs="Times New Roman"/>
    </w:rPr>
  </w:style>
  <w:style w:type="character" w:customStyle="1" w:styleId="62">
    <w:name w:val="页脚 Char1"/>
    <w:semiHidden/>
    <w:qFormat/>
    <w:uiPriority w:val="99"/>
    <w:rPr>
      <w:rFonts w:ascii="Calibri" w:hAnsi="Calibri" w:eastAsia="宋体" w:cs="Times New Roman"/>
      <w:sz w:val="18"/>
      <w:szCs w:val="18"/>
    </w:rPr>
  </w:style>
  <w:style w:type="character" w:customStyle="1" w:styleId="63">
    <w:name w:val="明显引用 Char2"/>
    <w:qFormat/>
    <w:uiPriority w:val="99"/>
    <w:rPr>
      <w:b/>
      <w:bCs/>
      <w:i/>
      <w:iCs/>
      <w:color w:val="4F81BD"/>
      <w:kern w:val="2"/>
      <w:sz w:val="21"/>
      <w:szCs w:val="24"/>
    </w:rPr>
  </w:style>
  <w:style w:type="character" w:customStyle="1" w:styleId="64">
    <w:name w:val="引用 Char"/>
    <w:link w:val="65"/>
    <w:qFormat/>
    <w:uiPriority w:val="0"/>
    <w:rPr>
      <w:i/>
      <w:iCs/>
      <w:color w:val="000000"/>
    </w:rPr>
  </w:style>
  <w:style w:type="paragraph" w:customStyle="1" w:styleId="65">
    <w:name w:val="引用1"/>
    <w:basedOn w:val="1"/>
    <w:next w:val="1"/>
    <w:link w:val="64"/>
    <w:qFormat/>
    <w:uiPriority w:val="0"/>
    <w:rPr>
      <w:i/>
      <w:iCs/>
      <w:color w:val="000000"/>
      <w:kern w:val="0"/>
      <w:sz w:val="20"/>
      <w:szCs w:val="20"/>
    </w:rPr>
  </w:style>
  <w:style w:type="character" w:customStyle="1" w:styleId="66">
    <w:name w:val="标题 1 Char_0"/>
    <w:link w:val="67"/>
    <w:qFormat/>
    <w:uiPriority w:val="0"/>
    <w:rPr>
      <w:b/>
      <w:bCs/>
      <w:kern w:val="44"/>
      <w:sz w:val="44"/>
      <w:szCs w:val="44"/>
    </w:rPr>
  </w:style>
  <w:style w:type="paragraph" w:customStyle="1" w:styleId="67">
    <w:name w:val="标题 1_0"/>
    <w:basedOn w:val="60"/>
    <w:next w:val="60"/>
    <w:link w:val="66"/>
    <w:qFormat/>
    <w:uiPriority w:val="0"/>
    <w:pPr>
      <w:keepNext/>
      <w:keepLines/>
      <w:spacing w:before="340" w:after="330" w:line="578" w:lineRule="auto"/>
      <w:outlineLvl w:val="0"/>
    </w:pPr>
    <w:rPr>
      <w:b/>
      <w:bCs/>
      <w:kern w:val="44"/>
      <w:sz w:val="44"/>
      <w:szCs w:val="44"/>
    </w:rPr>
  </w:style>
  <w:style w:type="character" w:customStyle="1" w:styleId="68">
    <w:name w:val="正文文本缩进 3 Char1"/>
    <w:semiHidden/>
    <w:qFormat/>
    <w:uiPriority w:val="99"/>
    <w:rPr>
      <w:kern w:val="2"/>
      <w:sz w:val="16"/>
      <w:szCs w:val="16"/>
    </w:rPr>
  </w:style>
  <w:style w:type="character" w:customStyle="1" w:styleId="69">
    <w:name w:val="引用 Char1"/>
    <w:qFormat/>
    <w:uiPriority w:val="29"/>
    <w:rPr>
      <w:i/>
      <w:iCs/>
      <w:color w:val="000000"/>
      <w:kern w:val="2"/>
      <w:sz w:val="21"/>
    </w:rPr>
  </w:style>
  <w:style w:type="character" w:customStyle="1" w:styleId="70">
    <w:name w:val="正文文本缩进 字符"/>
    <w:link w:val="19"/>
    <w:qFormat/>
    <w:uiPriority w:val="0"/>
    <w:rPr>
      <w:kern w:val="2"/>
      <w:sz w:val="21"/>
      <w:szCs w:val="24"/>
    </w:rPr>
  </w:style>
  <w:style w:type="character" w:customStyle="1" w:styleId="71">
    <w:name w:val="font161"/>
    <w:qFormat/>
    <w:uiPriority w:val="0"/>
    <w:rPr>
      <w:b/>
      <w:sz w:val="32"/>
    </w:rPr>
  </w:style>
  <w:style w:type="character" w:customStyle="1" w:styleId="72">
    <w:name w:val="标题 4 Char_0"/>
    <w:link w:val="73"/>
    <w:qFormat/>
    <w:uiPriority w:val="0"/>
    <w:rPr>
      <w:rFonts w:ascii="Arial" w:hAnsi="Arial" w:eastAsia="黑体"/>
      <w:b/>
      <w:bCs/>
      <w:sz w:val="28"/>
      <w:szCs w:val="28"/>
    </w:rPr>
  </w:style>
  <w:style w:type="paragraph" w:customStyle="1" w:styleId="73">
    <w:name w:val="标题 4_0"/>
    <w:basedOn w:val="60"/>
    <w:next w:val="60"/>
    <w:link w:val="72"/>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4">
    <w:name w:val="页眉 字符"/>
    <w:link w:val="29"/>
    <w:qFormat/>
    <w:uiPriority w:val="0"/>
    <w:rPr>
      <w:kern w:val="2"/>
      <w:sz w:val="18"/>
      <w:szCs w:val="18"/>
    </w:rPr>
  </w:style>
  <w:style w:type="character" w:customStyle="1" w:styleId="75">
    <w:name w:val="标题 6 字符"/>
    <w:link w:val="7"/>
    <w:qFormat/>
    <w:uiPriority w:val="0"/>
    <w:rPr>
      <w:rFonts w:ascii="Cambria" w:hAnsi="Cambria" w:eastAsia="宋体" w:cs="Times New Roman"/>
      <w:b/>
      <w:bCs/>
      <w:kern w:val="2"/>
      <w:sz w:val="24"/>
      <w:szCs w:val="24"/>
    </w:rPr>
  </w:style>
  <w:style w:type="character" w:customStyle="1" w:styleId="76">
    <w:name w:val="纯文本 字符"/>
    <w:link w:val="23"/>
    <w:qFormat/>
    <w:uiPriority w:val="0"/>
    <w:rPr>
      <w:rFonts w:ascii="Ari"/>
      <w:lang w:val="en-US" w:eastAsia="zh-CN" w:bidi="ar-SA"/>
    </w:rPr>
  </w:style>
  <w:style w:type="character" w:customStyle="1" w:styleId="77">
    <w:name w:val="引用 Char2"/>
    <w:qFormat/>
    <w:uiPriority w:val="99"/>
    <w:rPr>
      <w:i/>
      <w:iCs/>
      <w:color w:val="000000"/>
      <w:kern w:val="2"/>
      <w:sz w:val="21"/>
      <w:szCs w:val="24"/>
    </w:rPr>
  </w:style>
  <w:style w:type="character" w:customStyle="1" w:styleId="78">
    <w:name w:val="rvts11"/>
    <w:qFormat/>
    <w:uiPriority w:val="0"/>
    <w:rPr>
      <w:rFonts w:hint="default" w:ascii="KNLe" w:hAnsi="KNLe"/>
      <w:sz w:val="24"/>
      <w:szCs w:val="24"/>
      <w:u w:val="single"/>
    </w:rPr>
  </w:style>
  <w:style w:type="character" w:customStyle="1" w:styleId="79">
    <w:name w:val="标题 字符"/>
    <w:link w:val="41"/>
    <w:qFormat/>
    <w:uiPriority w:val="0"/>
    <w:rPr>
      <w:rFonts w:ascii="Arial" w:hAnsi="Arial"/>
      <w:b/>
      <w:sz w:val="32"/>
    </w:rPr>
  </w:style>
  <w:style w:type="character" w:customStyle="1" w:styleId="80">
    <w:name w:val="标题5 Char Char"/>
    <w:link w:val="81"/>
    <w:qFormat/>
    <w:uiPriority w:val="0"/>
    <w:rPr>
      <w:rFonts w:ascii="Arial" w:hAnsi="Arial"/>
      <w:b/>
      <w:bCs/>
      <w:sz w:val="24"/>
      <w:szCs w:val="32"/>
    </w:rPr>
  </w:style>
  <w:style w:type="paragraph" w:customStyle="1" w:styleId="81">
    <w:name w:val="标题5"/>
    <w:basedOn w:val="4"/>
    <w:link w:val="80"/>
    <w:qFormat/>
    <w:uiPriority w:val="0"/>
    <w:pPr>
      <w:numPr>
        <w:ilvl w:val="0"/>
        <w:numId w:val="0"/>
      </w:numPr>
      <w:spacing w:line="413" w:lineRule="auto"/>
    </w:pPr>
    <w:rPr>
      <w:rFonts w:ascii="Arial" w:hAnsi="Arial"/>
      <w:kern w:val="0"/>
      <w:sz w:val="24"/>
    </w:rPr>
  </w:style>
  <w:style w:type="character" w:customStyle="1" w:styleId="82">
    <w:name w:val="副标题 Char2"/>
    <w:qFormat/>
    <w:uiPriority w:val="11"/>
    <w:rPr>
      <w:rFonts w:ascii="Cambria" w:hAnsi="Cambria" w:cs="Times New Roman"/>
      <w:b/>
      <w:bCs/>
      <w:kern w:val="28"/>
      <w:sz w:val="32"/>
      <w:szCs w:val="32"/>
    </w:rPr>
  </w:style>
  <w:style w:type="character" w:customStyle="1" w:styleId="83">
    <w:name w:val="文档结构图 字符"/>
    <w:link w:val="15"/>
    <w:qFormat/>
    <w:uiPriority w:val="0"/>
    <w:rPr>
      <w:rFonts w:ascii="宋体"/>
      <w:kern w:val="2"/>
      <w:sz w:val="18"/>
      <w:szCs w:val="18"/>
    </w:rPr>
  </w:style>
  <w:style w:type="character" w:customStyle="1" w:styleId="84">
    <w:name w:val="日期 字符"/>
    <w:link w:val="25"/>
    <w:qFormat/>
    <w:uiPriority w:val="0"/>
    <w:rPr>
      <w:kern w:val="2"/>
      <w:sz w:val="21"/>
      <w:szCs w:val="24"/>
    </w:rPr>
  </w:style>
  <w:style w:type="character" w:customStyle="1" w:styleId="85">
    <w:name w:val="批注主题 Char1"/>
    <w:qFormat/>
    <w:uiPriority w:val="0"/>
    <w:rPr>
      <w:b/>
      <w:bCs/>
      <w:kern w:val="2"/>
      <w:sz w:val="21"/>
      <w:szCs w:val="22"/>
    </w:rPr>
  </w:style>
  <w:style w:type="character" w:customStyle="1" w:styleId="86">
    <w:name w:val="font31"/>
    <w:qFormat/>
    <w:uiPriority w:val="0"/>
    <w:rPr>
      <w:rFonts w:hint="eastAsia" w:ascii="宋体" w:hAnsi="宋体" w:eastAsia="宋体" w:cs="宋体"/>
      <w:color w:val="000000"/>
      <w:sz w:val="20"/>
      <w:szCs w:val="20"/>
      <w:u w:val="none"/>
    </w:rPr>
  </w:style>
  <w:style w:type="character" w:customStyle="1" w:styleId="87">
    <w:name w:val="明显引用 Char"/>
    <w:link w:val="88"/>
    <w:qFormat/>
    <w:uiPriority w:val="0"/>
    <w:rPr>
      <w:b/>
      <w:bCs/>
      <w:i/>
      <w:iCs/>
      <w:color w:val="4F81BD"/>
    </w:rPr>
  </w:style>
  <w:style w:type="paragraph" w:customStyle="1" w:styleId="88">
    <w:name w:val="明显引用1"/>
    <w:basedOn w:val="1"/>
    <w:next w:val="1"/>
    <w:link w:val="87"/>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9">
    <w:name w:val="标题 5 字符"/>
    <w:link w:val="6"/>
    <w:qFormat/>
    <w:uiPriority w:val="0"/>
    <w:rPr>
      <w:b/>
      <w:bCs/>
      <w:kern w:val="2"/>
      <w:sz w:val="28"/>
      <w:szCs w:val="28"/>
    </w:rPr>
  </w:style>
  <w:style w:type="character" w:customStyle="1" w:styleId="90">
    <w:name w:val="日期 Char1"/>
    <w:qFormat/>
    <w:uiPriority w:val="0"/>
    <w:rPr>
      <w:rFonts w:ascii="Calibri" w:hAnsi="Calibri" w:eastAsia="宋体" w:cs="Times New Roman"/>
    </w:rPr>
  </w:style>
  <w:style w:type="character" w:customStyle="1" w:styleId="91">
    <w:name w:val="批注框文本 Char1"/>
    <w:qFormat/>
    <w:uiPriority w:val="0"/>
    <w:rPr>
      <w:kern w:val="2"/>
      <w:sz w:val="18"/>
      <w:szCs w:val="18"/>
    </w:rPr>
  </w:style>
  <w:style w:type="character" w:customStyle="1" w:styleId="92">
    <w:name w:val="标题 Char1"/>
    <w:qFormat/>
    <w:uiPriority w:val="10"/>
    <w:rPr>
      <w:rFonts w:ascii="Cambria" w:hAnsi="Cambria" w:eastAsia="宋体" w:cs="Times New Roman"/>
      <w:b/>
      <w:bCs/>
      <w:sz w:val="32"/>
      <w:szCs w:val="32"/>
    </w:rPr>
  </w:style>
  <w:style w:type="character" w:customStyle="1" w:styleId="93">
    <w:name w:val="标题 9 字符"/>
    <w:link w:val="10"/>
    <w:qFormat/>
    <w:uiPriority w:val="0"/>
    <w:rPr>
      <w:rFonts w:ascii="Cambria" w:hAnsi="Cambria" w:eastAsia="宋体" w:cs="Times New Roman"/>
      <w:kern w:val="2"/>
      <w:sz w:val="21"/>
      <w:szCs w:val="21"/>
    </w:rPr>
  </w:style>
  <w:style w:type="character" w:customStyle="1" w:styleId="94">
    <w:name w:val="不明显参考1"/>
    <w:qFormat/>
    <w:uiPriority w:val="0"/>
    <w:rPr>
      <w:smallCaps/>
      <w:color w:val="C0504D"/>
      <w:u w:val="single"/>
    </w:rPr>
  </w:style>
  <w:style w:type="character" w:customStyle="1" w:styleId="95">
    <w:name w:val="批注文字 Char1"/>
    <w:qFormat/>
    <w:uiPriority w:val="0"/>
    <w:rPr>
      <w:rFonts w:ascii="Calibri" w:hAnsi="Calibri" w:eastAsia="宋体" w:cs="Times New Roman"/>
    </w:rPr>
  </w:style>
  <w:style w:type="character" w:customStyle="1" w:styleId="96">
    <w:name w:val="标题 Char2"/>
    <w:qFormat/>
    <w:uiPriority w:val="10"/>
    <w:rPr>
      <w:rFonts w:ascii="Cambria" w:hAnsi="Cambria" w:cs="Times New Roman"/>
      <w:b/>
      <w:bCs/>
      <w:kern w:val="2"/>
      <w:sz w:val="32"/>
      <w:szCs w:val="32"/>
    </w:rPr>
  </w:style>
  <w:style w:type="character" w:customStyle="1" w:styleId="97">
    <w:name w:val="正文文本 3 Char1"/>
    <w:semiHidden/>
    <w:qFormat/>
    <w:uiPriority w:val="99"/>
    <w:rPr>
      <w:kern w:val="2"/>
      <w:sz w:val="16"/>
      <w:szCs w:val="16"/>
    </w:rPr>
  </w:style>
  <w:style w:type="character" w:customStyle="1" w:styleId="98">
    <w:name w:val="批注主题 Char2"/>
    <w:qFormat/>
    <w:uiPriority w:val="0"/>
    <w:rPr>
      <w:b/>
      <w:bCs/>
      <w:kern w:val="2"/>
      <w:sz w:val="21"/>
    </w:rPr>
  </w:style>
  <w:style w:type="character" w:customStyle="1" w:styleId="99">
    <w:name w:val="标题 3 字符"/>
    <w:link w:val="4"/>
    <w:qFormat/>
    <w:uiPriority w:val="0"/>
    <w:rPr>
      <w:b/>
      <w:bCs/>
      <w:kern w:val="2"/>
      <w:sz w:val="32"/>
      <w:szCs w:val="32"/>
    </w:rPr>
  </w:style>
  <w:style w:type="character" w:customStyle="1" w:styleId="100">
    <w:name w:val="正文文本 Char_0"/>
    <w:link w:val="101"/>
    <w:qFormat/>
    <w:uiPriority w:val="0"/>
    <w:rPr>
      <w:szCs w:val="24"/>
    </w:rPr>
  </w:style>
  <w:style w:type="paragraph" w:customStyle="1" w:styleId="101">
    <w:name w:val="正文文本_0"/>
    <w:basedOn w:val="60"/>
    <w:link w:val="100"/>
    <w:qFormat/>
    <w:uiPriority w:val="0"/>
    <w:pPr>
      <w:spacing w:after="120"/>
    </w:pPr>
    <w:rPr>
      <w:kern w:val="0"/>
      <w:sz w:val="20"/>
    </w:rPr>
  </w:style>
  <w:style w:type="character" w:customStyle="1" w:styleId="102">
    <w:name w:val="副标题 字符"/>
    <w:link w:val="32"/>
    <w:qFormat/>
    <w:uiPriority w:val="0"/>
    <w:rPr>
      <w:rFonts w:ascii="Cambria" w:hAnsi="Cambria"/>
      <w:b/>
      <w:bCs/>
      <w:kern w:val="28"/>
      <w:sz w:val="32"/>
      <w:szCs w:val="32"/>
    </w:rPr>
  </w:style>
  <w:style w:type="character" w:customStyle="1" w:styleId="103">
    <w:name w:val="bookmark"/>
    <w:basedOn w:val="45"/>
    <w:qFormat/>
    <w:uiPriority w:val="0"/>
  </w:style>
  <w:style w:type="character" w:customStyle="1" w:styleId="104">
    <w:name w:val="标题 5 Char_0"/>
    <w:link w:val="105"/>
    <w:qFormat/>
    <w:uiPriority w:val="0"/>
    <w:rPr>
      <w:rFonts w:ascii="Calibri" w:hAnsi="Calibri"/>
      <w:b/>
      <w:bCs/>
      <w:sz w:val="28"/>
      <w:szCs w:val="28"/>
    </w:rPr>
  </w:style>
  <w:style w:type="paragraph" w:customStyle="1" w:styleId="105">
    <w:name w:val="标题 5_0"/>
    <w:basedOn w:val="60"/>
    <w:next w:val="60"/>
    <w:link w:val="104"/>
    <w:qFormat/>
    <w:uiPriority w:val="0"/>
    <w:pPr>
      <w:keepNext/>
      <w:keepLines/>
      <w:spacing w:before="280" w:after="290" w:line="372" w:lineRule="auto"/>
      <w:outlineLvl w:val="4"/>
    </w:pPr>
    <w:rPr>
      <w:rFonts w:ascii="Calibri" w:hAnsi="Calibri"/>
      <w:b/>
      <w:bCs/>
      <w:kern w:val="0"/>
      <w:sz w:val="28"/>
      <w:szCs w:val="28"/>
    </w:rPr>
  </w:style>
  <w:style w:type="character" w:customStyle="1" w:styleId="106">
    <w:name w:val="正文文本缩进 2 字符"/>
    <w:link w:val="26"/>
    <w:qFormat/>
    <w:uiPriority w:val="99"/>
    <w:rPr>
      <w:rFonts w:ascii="宋体"/>
    </w:rPr>
  </w:style>
  <w:style w:type="character" w:customStyle="1" w:styleId="107">
    <w:name w:val="批注文字 字符"/>
    <w:link w:val="16"/>
    <w:qFormat/>
    <w:uiPriority w:val="99"/>
    <w:rPr>
      <w:kern w:val="2"/>
      <w:sz w:val="21"/>
      <w:szCs w:val="24"/>
    </w:rPr>
  </w:style>
  <w:style w:type="character" w:customStyle="1" w:styleId="108">
    <w:name w:val="font11"/>
    <w:qFormat/>
    <w:uiPriority w:val="0"/>
    <w:rPr>
      <w:rFonts w:hint="eastAsia" w:ascii="宋体" w:hAnsi="宋体" w:eastAsia="宋体" w:cs="宋体"/>
      <w:color w:val="000000"/>
      <w:sz w:val="20"/>
      <w:szCs w:val="20"/>
      <w:u w:val="none"/>
    </w:rPr>
  </w:style>
  <w:style w:type="character" w:customStyle="1" w:styleId="109">
    <w:name w:val="明显参考1"/>
    <w:qFormat/>
    <w:uiPriority w:val="0"/>
    <w:rPr>
      <w:b/>
      <w:bCs/>
      <w:smallCaps/>
      <w:color w:val="C0504D"/>
      <w:spacing w:val="5"/>
      <w:u w:val="single"/>
    </w:rPr>
  </w:style>
  <w:style w:type="character" w:customStyle="1" w:styleId="110">
    <w:name w:val="超链接_0"/>
    <w:qFormat/>
    <w:uiPriority w:val="99"/>
    <w:rPr>
      <w:rFonts w:ascii="Calibri" w:hAnsi="Calibri"/>
      <w:color w:val="0000FF"/>
      <w:u w:val="single"/>
    </w:rPr>
  </w:style>
  <w:style w:type="character" w:customStyle="1" w:styleId="111">
    <w:name w:val="文档结构图 Char2"/>
    <w:semiHidden/>
    <w:qFormat/>
    <w:uiPriority w:val="99"/>
    <w:rPr>
      <w:rFonts w:ascii="宋体" w:hAnsi="Calibri" w:eastAsia="宋体" w:cs="Times New Roman"/>
      <w:sz w:val="18"/>
      <w:szCs w:val="18"/>
    </w:rPr>
  </w:style>
  <w:style w:type="character" w:customStyle="1" w:styleId="112">
    <w:name w:val="textcontents"/>
    <w:qFormat/>
    <w:uiPriority w:val="0"/>
    <w:rPr>
      <w:rFonts w:cs="Times New Roman"/>
    </w:rPr>
  </w:style>
  <w:style w:type="character" w:customStyle="1" w:styleId="113">
    <w:name w:val="标题 1 Char"/>
    <w:qFormat/>
    <w:uiPriority w:val="0"/>
    <w:rPr>
      <w:b/>
      <w:bCs/>
      <w:kern w:val="44"/>
      <w:sz w:val="32"/>
      <w:szCs w:val="44"/>
    </w:rPr>
  </w:style>
  <w:style w:type="character" w:customStyle="1" w:styleId="114">
    <w:name w:val="正文文本 字符"/>
    <w:link w:val="18"/>
    <w:qFormat/>
    <w:uiPriority w:val="0"/>
    <w:rPr>
      <w:rFonts w:eastAsia="幼圆"/>
      <w:b/>
      <w:bCs/>
      <w:kern w:val="2"/>
      <w:sz w:val="44"/>
      <w:szCs w:val="24"/>
    </w:rPr>
  </w:style>
  <w:style w:type="character" w:customStyle="1" w:styleId="115">
    <w:name w:val="标题 8 字符"/>
    <w:link w:val="9"/>
    <w:qFormat/>
    <w:uiPriority w:val="0"/>
    <w:rPr>
      <w:rFonts w:ascii="Cambria" w:hAnsi="Cambria" w:eastAsia="宋体" w:cs="Times New Roman"/>
      <w:kern w:val="2"/>
      <w:sz w:val="24"/>
      <w:szCs w:val="24"/>
    </w:rPr>
  </w:style>
  <w:style w:type="character" w:customStyle="1" w:styleId="116">
    <w:name w:val="副标题 Char1"/>
    <w:qFormat/>
    <w:uiPriority w:val="11"/>
    <w:rPr>
      <w:rFonts w:ascii="Cambria" w:hAnsi="Cambria" w:cs="Times New Roman"/>
      <w:b/>
      <w:bCs/>
      <w:kern w:val="28"/>
      <w:sz w:val="32"/>
      <w:szCs w:val="32"/>
    </w:rPr>
  </w:style>
  <w:style w:type="character" w:customStyle="1" w:styleId="117">
    <w:name w:val="批注主题 字符"/>
    <w:link w:val="42"/>
    <w:qFormat/>
    <w:uiPriority w:val="0"/>
    <w:rPr>
      <w:b/>
      <w:bCs/>
      <w:kern w:val="2"/>
      <w:sz w:val="21"/>
      <w:szCs w:val="24"/>
    </w:rPr>
  </w:style>
  <w:style w:type="character" w:customStyle="1" w:styleId="118">
    <w:name w:val="书籍标题1"/>
    <w:qFormat/>
    <w:uiPriority w:val="0"/>
    <w:rPr>
      <w:b/>
      <w:bCs/>
      <w:smallCaps/>
      <w:spacing w:val="5"/>
    </w:rPr>
  </w:style>
  <w:style w:type="character" w:customStyle="1" w:styleId="119">
    <w:name w:val="页脚 字符"/>
    <w:link w:val="28"/>
    <w:qFormat/>
    <w:uiPriority w:val="99"/>
    <w:rPr>
      <w:kern w:val="2"/>
      <w:sz w:val="18"/>
      <w:szCs w:val="18"/>
    </w:rPr>
  </w:style>
  <w:style w:type="character" w:customStyle="1" w:styleId="120">
    <w:name w:val="标题4 Char Char"/>
    <w:link w:val="121"/>
    <w:qFormat/>
    <w:uiPriority w:val="0"/>
    <w:rPr>
      <w:rFonts w:ascii="Arial" w:hAnsi="Arial"/>
      <w:b/>
      <w:bCs/>
      <w:sz w:val="24"/>
      <w:szCs w:val="32"/>
    </w:rPr>
  </w:style>
  <w:style w:type="paragraph" w:customStyle="1" w:styleId="121">
    <w:name w:val="标题4"/>
    <w:basedOn w:val="3"/>
    <w:next w:val="20"/>
    <w:link w:val="120"/>
    <w:qFormat/>
    <w:uiPriority w:val="0"/>
    <w:pPr>
      <w:numPr>
        <w:ilvl w:val="0"/>
        <w:numId w:val="0"/>
      </w:numPr>
      <w:spacing w:line="413" w:lineRule="auto"/>
    </w:pPr>
    <w:rPr>
      <w:rFonts w:ascii="Arial" w:hAnsi="Arial"/>
      <w:kern w:val="0"/>
      <w:sz w:val="24"/>
    </w:rPr>
  </w:style>
  <w:style w:type="character" w:customStyle="1" w:styleId="122">
    <w:name w:val="正文文本 Char1"/>
    <w:qFormat/>
    <w:uiPriority w:val="0"/>
    <w:rPr>
      <w:rFonts w:ascii="Calibri" w:hAnsi="Calibri" w:eastAsia="宋体" w:cs="Times New Roman"/>
    </w:rPr>
  </w:style>
  <w:style w:type="character" w:customStyle="1" w:styleId="123">
    <w:name w:val="明显引用 Char1"/>
    <w:qFormat/>
    <w:uiPriority w:val="30"/>
    <w:rPr>
      <w:b/>
      <w:bCs/>
      <w:i/>
      <w:iCs/>
      <w:color w:val="4F81BD"/>
      <w:kern w:val="2"/>
      <w:sz w:val="21"/>
    </w:rPr>
  </w:style>
  <w:style w:type="character" w:customStyle="1" w:styleId="124">
    <w:name w:val="页眉 Char1"/>
    <w:semiHidden/>
    <w:qFormat/>
    <w:uiPriority w:val="99"/>
    <w:rPr>
      <w:rFonts w:ascii="Calibri" w:hAnsi="Calibri" w:eastAsia="宋体" w:cs="Times New Roman"/>
      <w:sz w:val="18"/>
      <w:szCs w:val="18"/>
    </w:rPr>
  </w:style>
  <w:style w:type="character" w:customStyle="1" w:styleId="125">
    <w:name w:val="不明显强调1"/>
    <w:qFormat/>
    <w:uiPriority w:val="0"/>
    <w:rPr>
      <w:i/>
      <w:iCs/>
      <w:color w:val="808080"/>
    </w:rPr>
  </w:style>
  <w:style w:type="character" w:customStyle="1" w:styleId="126">
    <w:name w:val="正文文本 3 字符"/>
    <w:link w:val="17"/>
    <w:qFormat/>
    <w:uiPriority w:val="0"/>
    <w:rPr>
      <w:rFonts w:ascii="宋体"/>
      <w:kern w:val="2"/>
      <w:sz w:val="24"/>
    </w:rPr>
  </w:style>
  <w:style w:type="character" w:customStyle="1" w:styleId="127">
    <w:name w:val="正文文本缩进 3 字符"/>
    <w:link w:val="34"/>
    <w:qFormat/>
    <w:uiPriority w:val="0"/>
    <w:rPr>
      <w:kern w:val="2"/>
      <w:sz w:val="16"/>
    </w:rPr>
  </w:style>
  <w:style w:type="character" w:customStyle="1" w:styleId="128">
    <w:name w:val="font21"/>
    <w:qFormat/>
    <w:uiPriority w:val="0"/>
    <w:rPr>
      <w:rFonts w:hint="eastAsia" w:ascii="宋体" w:hAnsi="宋体" w:eastAsia="宋体" w:cs="宋体"/>
      <w:color w:val="000000"/>
      <w:sz w:val="20"/>
      <w:szCs w:val="20"/>
      <w:u w:val="none"/>
    </w:rPr>
  </w:style>
  <w:style w:type="character" w:customStyle="1" w:styleId="129">
    <w:name w:val="批注框文本 字符"/>
    <w:link w:val="27"/>
    <w:qFormat/>
    <w:uiPriority w:val="0"/>
    <w:rPr>
      <w:kern w:val="2"/>
      <w:sz w:val="18"/>
      <w:szCs w:val="18"/>
    </w:rPr>
  </w:style>
  <w:style w:type="character" w:customStyle="1" w:styleId="130">
    <w:name w:val="标题 7 字符"/>
    <w:link w:val="8"/>
    <w:qFormat/>
    <w:uiPriority w:val="0"/>
    <w:rPr>
      <w:b/>
      <w:bCs/>
      <w:kern w:val="2"/>
      <w:sz w:val="24"/>
      <w:szCs w:val="24"/>
    </w:rPr>
  </w:style>
  <w:style w:type="character" w:customStyle="1" w:styleId="131">
    <w:name w:val="标题 1 字符"/>
    <w:link w:val="2"/>
    <w:qFormat/>
    <w:uiPriority w:val="0"/>
    <w:rPr>
      <w:rFonts w:ascii="Times New Roman" w:hAnsi="Times New Roman" w:eastAsia="宋体" w:cs="Times New Roman"/>
      <w:b/>
      <w:bCs/>
      <w:kern w:val="44"/>
      <w:sz w:val="32"/>
      <w:szCs w:val="44"/>
    </w:rPr>
  </w:style>
  <w:style w:type="character" w:customStyle="1" w:styleId="132">
    <w:name w:val="文档结构图 Char1"/>
    <w:qFormat/>
    <w:uiPriority w:val="0"/>
    <w:rPr>
      <w:rFonts w:ascii="宋体" w:hAnsi="Calibri" w:eastAsia="宋体" w:cs="Times New Roman"/>
      <w:sz w:val="18"/>
      <w:szCs w:val="18"/>
    </w:rPr>
  </w:style>
  <w:style w:type="character" w:customStyle="1" w:styleId="133">
    <w:name w:val="标题 2 Char_0"/>
    <w:link w:val="134"/>
    <w:qFormat/>
    <w:uiPriority w:val="0"/>
    <w:rPr>
      <w:rFonts w:ascii="Cambria" w:hAnsi="Cambria"/>
      <w:b/>
      <w:bCs/>
      <w:sz w:val="32"/>
      <w:szCs w:val="32"/>
    </w:rPr>
  </w:style>
  <w:style w:type="paragraph" w:customStyle="1" w:styleId="134">
    <w:name w:val="标题 2_0"/>
    <w:basedOn w:val="60"/>
    <w:next w:val="60"/>
    <w:link w:val="133"/>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5">
    <w:name w:val="日期 Char2"/>
    <w:semiHidden/>
    <w:qFormat/>
    <w:uiPriority w:val="99"/>
    <w:rPr>
      <w:rFonts w:ascii="Calibri" w:hAnsi="Calibri" w:eastAsia="宋体" w:cs="Times New Roman"/>
    </w:rPr>
  </w:style>
  <w:style w:type="character" w:customStyle="1" w:styleId="136">
    <w:name w:val="批注框文本 Char2"/>
    <w:semiHidden/>
    <w:qFormat/>
    <w:uiPriority w:val="99"/>
    <w:rPr>
      <w:rFonts w:ascii="Calibri" w:hAnsi="Calibri" w:eastAsia="宋体" w:cs="Times New Roman"/>
      <w:sz w:val="18"/>
      <w:szCs w:val="18"/>
    </w:rPr>
  </w:style>
  <w:style w:type="character" w:customStyle="1" w:styleId="137">
    <w:name w:val="标题 4 字符"/>
    <w:link w:val="5"/>
    <w:qFormat/>
    <w:uiPriority w:val="0"/>
    <w:rPr>
      <w:rFonts w:ascii="Cambria" w:hAnsi="Cambria" w:eastAsia="宋体" w:cs="Times New Roman"/>
      <w:b/>
      <w:bCs/>
      <w:kern w:val="2"/>
      <w:sz w:val="28"/>
      <w:szCs w:val="28"/>
    </w:rPr>
  </w:style>
  <w:style w:type="character" w:customStyle="1" w:styleId="138">
    <w:name w:val="列出段落 Char"/>
    <w:link w:val="139"/>
    <w:qFormat/>
    <w:locked/>
    <w:uiPriority w:val="99"/>
    <w:rPr>
      <w:kern w:val="2"/>
      <w:sz w:val="21"/>
      <w:szCs w:val="24"/>
    </w:rPr>
  </w:style>
  <w:style w:type="paragraph" w:customStyle="1" w:styleId="139">
    <w:name w:val="List Paragraph1"/>
    <w:basedOn w:val="1"/>
    <w:link w:val="138"/>
    <w:qFormat/>
    <w:uiPriority w:val="99"/>
    <w:pPr>
      <w:ind w:firstLine="420" w:firstLineChars="200"/>
    </w:pPr>
  </w:style>
  <w:style w:type="paragraph" w:customStyle="1" w:styleId="140">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41">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5">
    <w:name w:val="1方案格式1"/>
    <w:basedOn w:val="2"/>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6">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7">
    <w:name w:val="正文1"/>
    <w:qFormat/>
    <w:uiPriority w:val="0"/>
    <w:pPr>
      <w:widowControl w:val="0"/>
      <w:jc w:val="both"/>
    </w:pPr>
    <w:rPr>
      <w:rFonts w:ascii="Calibri" w:hAnsi="Calibri" w:eastAsia="宋体" w:cs="Times New Roman"/>
      <w:lang w:val="en-US" w:eastAsia="zh-CN" w:bidi="ar-SA"/>
    </w:rPr>
  </w:style>
  <w:style w:type="paragraph" w:customStyle="1" w:styleId="148">
    <w:name w:val="列出段落1"/>
    <w:basedOn w:val="1"/>
    <w:qFormat/>
    <w:uiPriority w:val="99"/>
    <w:pPr>
      <w:widowControl/>
      <w:ind w:left="720"/>
      <w:contextualSpacing/>
      <w:jc w:val="left"/>
    </w:pPr>
    <w:rPr>
      <w:rFonts w:ascii="Arial" w:hAnsi="Arial" w:eastAsia="黑体"/>
      <w:kern w:val="0"/>
      <w:sz w:val="24"/>
      <w:lang w:eastAsia="en-US"/>
    </w:rPr>
  </w:style>
  <w:style w:type="paragraph" w:customStyle="1" w:styleId="149">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0">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1">
    <w:name w:val="目录 5_0"/>
    <w:basedOn w:val="60"/>
    <w:next w:val="60"/>
    <w:qFormat/>
    <w:uiPriority w:val="39"/>
    <w:pPr>
      <w:ind w:left="1680" w:leftChars="800"/>
    </w:pPr>
    <w:rPr>
      <w:rFonts w:ascii="Calibri" w:hAnsi="Calibri"/>
    </w:rPr>
  </w:style>
  <w:style w:type="paragraph" w:customStyle="1" w:styleId="152">
    <w:name w:val="修订1"/>
    <w:qFormat/>
    <w:uiPriority w:val="0"/>
    <w:rPr>
      <w:rFonts w:ascii="Times New Roman" w:hAnsi="Times New Roman" w:eastAsia="宋体" w:cs="Times New Roman"/>
      <w:kern w:val="2"/>
      <w:sz w:val="21"/>
      <w:szCs w:val="24"/>
      <w:lang w:val="en-US" w:eastAsia="zh-CN" w:bidi="ar-SA"/>
    </w:rPr>
  </w:style>
  <w:style w:type="paragraph" w:customStyle="1" w:styleId="153">
    <w:name w:val="标题 11"/>
    <w:basedOn w:val="147"/>
    <w:next w:val="147"/>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4">
    <w:name w:val="正文 + 行距: 固定值 20 磅"/>
    <w:basedOn w:val="1"/>
    <w:qFormat/>
    <w:uiPriority w:val="0"/>
    <w:pPr>
      <w:spacing w:line="400" w:lineRule="exact"/>
      <w:ind w:firstLine="716" w:firstLineChars="341"/>
    </w:pPr>
    <w:rPr>
      <w:rFonts w:ascii="Calibri" w:hAnsi="Calibri"/>
      <w:szCs w:val="22"/>
    </w:rPr>
  </w:style>
  <w:style w:type="paragraph" w:customStyle="1" w:styleId="155">
    <w:name w:val="TOC 标题1"/>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6">
    <w:name w:val="表格文字"/>
    <w:basedOn w:val="1"/>
    <w:link w:val="187"/>
    <w:qFormat/>
    <w:uiPriority w:val="0"/>
    <w:pPr>
      <w:adjustRightInd w:val="0"/>
      <w:spacing w:line="420" w:lineRule="atLeast"/>
      <w:jc w:val="left"/>
      <w:textAlignment w:val="baseline"/>
    </w:pPr>
    <w:rPr>
      <w:rFonts w:ascii="Calibri" w:hAnsi="Calibri"/>
      <w:kern w:val="0"/>
      <w:szCs w:val="22"/>
    </w:rPr>
  </w:style>
  <w:style w:type="paragraph" w:customStyle="1" w:styleId="157">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8">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59">
    <w:name w:val="表格"/>
    <w:basedOn w:val="1"/>
    <w:qFormat/>
    <w:uiPriority w:val="0"/>
    <w:pPr>
      <w:jc w:val="center"/>
      <w:textAlignment w:val="center"/>
    </w:pPr>
    <w:rPr>
      <w:rFonts w:ascii="华文细黑" w:hAnsi="华文细黑"/>
      <w:kern w:val="0"/>
      <w:szCs w:val="22"/>
    </w:rPr>
  </w:style>
  <w:style w:type="paragraph" w:customStyle="1" w:styleId="16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列出段落2"/>
    <w:basedOn w:val="1"/>
    <w:qFormat/>
    <w:uiPriority w:val="99"/>
    <w:pPr>
      <w:ind w:firstLine="420" w:firstLineChars="200"/>
    </w:pPr>
  </w:style>
  <w:style w:type="paragraph" w:customStyle="1" w:styleId="163">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4">
    <w:name w:val="Char Char Char Char Char Char Char"/>
    <w:basedOn w:val="1"/>
    <w:qFormat/>
    <w:uiPriority w:val="0"/>
    <w:pPr>
      <w:adjustRightInd w:val="0"/>
      <w:spacing w:line="360" w:lineRule="auto"/>
    </w:pPr>
    <w:rPr>
      <w:kern w:val="0"/>
      <w:sz w:val="24"/>
      <w:szCs w:val="20"/>
    </w:rPr>
  </w:style>
  <w:style w:type="paragraph" w:customStyle="1" w:styleId="165">
    <w:name w:val="2方案格式2"/>
    <w:basedOn w:val="145"/>
    <w:qFormat/>
    <w:uiPriority w:val="0"/>
    <w:pPr>
      <w:numPr>
        <w:ilvl w:val="1"/>
      </w:numPr>
      <w:spacing w:before="50" w:after="50" w:line="240" w:lineRule="auto"/>
      <w:outlineLvl w:val="1"/>
    </w:pPr>
    <w:rPr>
      <w:sz w:val="44"/>
    </w:rPr>
  </w:style>
  <w:style w:type="paragraph" w:customStyle="1" w:styleId="16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8">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目录 4_0"/>
    <w:basedOn w:val="60"/>
    <w:next w:val="60"/>
    <w:qFormat/>
    <w:uiPriority w:val="39"/>
    <w:pPr>
      <w:ind w:left="1260" w:leftChars="600"/>
    </w:pPr>
    <w:rPr>
      <w:rFonts w:ascii="Calibri" w:hAnsi="Calibri"/>
    </w:rPr>
  </w:style>
  <w:style w:type="paragraph" w:customStyle="1" w:styleId="170">
    <w:name w:val="目录 3_0"/>
    <w:basedOn w:val="60"/>
    <w:next w:val="60"/>
    <w:qFormat/>
    <w:uiPriority w:val="39"/>
    <w:pPr>
      <w:ind w:left="840" w:leftChars="400"/>
    </w:pPr>
    <w:rPr>
      <w:rFonts w:ascii="Calibri" w:hAnsi="Calibri"/>
    </w:rPr>
  </w:style>
  <w:style w:type="paragraph" w:customStyle="1" w:styleId="171">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eastAsia="黑体"/>
      <w:b w:val="0"/>
      <w:bCs w:val="0"/>
      <w:szCs w:val="20"/>
    </w:rPr>
  </w:style>
  <w:style w:type="paragraph" w:customStyle="1" w:styleId="172">
    <w:name w:val="1"/>
    <w:basedOn w:val="1"/>
    <w:next w:val="1"/>
    <w:qFormat/>
    <w:uiPriority w:val="0"/>
    <w:rPr>
      <w:rFonts w:ascii="Calibri" w:hAnsi="Calibri"/>
      <w:szCs w:val="22"/>
    </w:rPr>
  </w:style>
  <w:style w:type="paragraph" w:customStyle="1" w:styleId="173">
    <w:name w:val="Blockquote_0"/>
    <w:basedOn w:val="60"/>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4">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5">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6">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7">
    <w:name w:val="p0"/>
    <w:basedOn w:val="1"/>
    <w:qFormat/>
    <w:uiPriority w:val="0"/>
    <w:pPr>
      <w:widowControl/>
    </w:pPr>
    <w:rPr>
      <w:b/>
      <w:bCs/>
      <w:kern w:val="0"/>
      <w:sz w:val="24"/>
    </w:rPr>
  </w:style>
  <w:style w:type="paragraph" w:customStyle="1" w:styleId="178">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79">
    <w:name w:val="3方案格式3"/>
    <w:basedOn w:val="165"/>
    <w:qFormat/>
    <w:uiPriority w:val="0"/>
    <w:pPr>
      <w:numPr>
        <w:ilvl w:val="2"/>
      </w:numPr>
      <w:outlineLvl w:val="2"/>
    </w:pPr>
    <w:rPr>
      <w:sz w:val="32"/>
    </w:rPr>
  </w:style>
  <w:style w:type="paragraph" w:customStyle="1" w:styleId="180">
    <w:name w:val="样式 标题 2 + Times New Roman 四号 非加粗 段前: 5 磅 段后: 0 磅 行距: 固定值 20..."/>
    <w:basedOn w:val="3"/>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1">
    <w:name w:val="标题2"/>
    <w:basedOn w:val="3"/>
    <w:next w:val="18"/>
    <w:qFormat/>
    <w:uiPriority w:val="0"/>
    <w:pPr>
      <w:spacing w:before="156" w:after="156" w:line="360" w:lineRule="auto"/>
    </w:pPr>
    <w:rPr>
      <w:bCs w:val="0"/>
      <w:sz w:val="24"/>
    </w:rPr>
  </w:style>
  <w:style w:type="paragraph" w:customStyle="1" w:styleId="18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3">
    <w:name w:val="正文11"/>
    <w:qFormat/>
    <w:uiPriority w:val="0"/>
    <w:rPr>
      <w:rFonts w:ascii="Calibri" w:hAnsi="Calibri" w:eastAsia="宋体" w:cs="Calibri"/>
      <w:sz w:val="24"/>
      <w:szCs w:val="24"/>
      <w:lang w:val="en-US" w:eastAsia="zh-CN" w:bidi="ar-SA"/>
    </w:rPr>
  </w:style>
  <w:style w:type="paragraph" w:customStyle="1" w:styleId="184">
    <w:name w:val="正文2"/>
    <w:qFormat/>
    <w:uiPriority w:val="0"/>
    <w:rPr>
      <w:rFonts w:ascii="Times New Roman" w:hAnsi="Times New Roman" w:eastAsia="微软雅黑" w:cs="Times New Roman"/>
      <w:sz w:val="24"/>
      <w:szCs w:val="24"/>
      <w:lang w:val="en-US" w:eastAsia="zh-CN" w:bidi="ar-SA"/>
    </w:rPr>
  </w:style>
  <w:style w:type="paragraph" w:customStyle="1" w:styleId="185">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6">
    <w:name w:val="纯文本2"/>
    <w:basedOn w:val="1"/>
    <w:qFormat/>
    <w:uiPriority w:val="0"/>
    <w:pPr>
      <w:jc w:val="left"/>
    </w:pPr>
    <w:rPr>
      <w:rFonts w:hint="eastAsia" w:ascii="宋体" w:hAnsi="宋体" w:cs="Courier New"/>
      <w:kern w:val="1"/>
      <w:sz w:val="24"/>
      <w:szCs w:val="20"/>
      <w:lang w:bidi="hi-IN"/>
    </w:rPr>
  </w:style>
  <w:style w:type="character" w:customStyle="1" w:styleId="187">
    <w:name w:val="表格文字 字符"/>
    <w:link w:val="156"/>
    <w:qFormat/>
    <w:uiPriority w:val="0"/>
    <w:rPr>
      <w:rFonts w:ascii="Calibri" w:hAnsi="Calibri" w:eastAsia="宋体" w:cs="Times New Roman"/>
      <w:sz w:val="21"/>
      <w:szCs w:val="22"/>
    </w:rPr>
  </w:style>
  <w:style w:type="paragraph" w:styleId="188">
    <w:name w:val="List Paragraph"/>
    <w:basedOn w:val="1"/>
    <w:qFormat/>
    <w:uiPriority w:val="99"/>
    <w:pPr>
      <w:ind w:firstLine="420" w:firstLineChars="200"/>
    </w:pPr>
  </w:style>
  <w:style w:type="paragraph" w:customStyle="1" w:styleId="189">
    <w:name w:val="trs_edito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A853CA-46C1-4BBC-9D6F-9459D43A26BF}">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48</Pages>
  <Words>23006</Words>
  <Characters>24740</Characters>
  <Lines>209</Lines>
  <Paragraphs>59</Paragraphs>
  <TotalTime>0</TotalTime>
  <ScaleCrop>false</ScaleCrop>
  <LinksUpToDate>false</LinksUpToDate>
  <CharactersWithSpaces>26481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WPS_1680858018</cp:lastModifiedBy>
  <cp:lastPrinted>2020-07-17T07:24:00Z</cp:lastPrinted>
  <dcterms:modified xsi:type="dcterms:W3CDTF">2024-01-09T02:16:18Z</dcterms:modified>
  <dc:title>公开招标文件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42011124D25D47849B7B0DFF56FB29A1_12</vt:lpwstr>
  </property>
</Properties>
</file>