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/>
          <w:b/>
          <w:sz w:val="44"/>
          <w:szCs w:val="44"/>
        </w:rPr>
      </w:pPr>
      <w:r>
        <w:rPr>
          <w:rFonts w:hint="eastAsia" w:ascii="华文仿宋" w:hAnsi="华文仿宋" w:eastAsia="华文仿宋"/>
          <w:b/>
          <w:sz w:val="44"/>
          <w:szCs w:val="44"/>
        </w:rPr>
        <w:t xml:space="preserve">样本收集及检测采购需求 </w:t>
      </w:r>
    </w:p>
    <w:p>
      <w:pPr>
        <w:ind w:firstLine="560" w:firstLineChars="200"/>
        <w:rPr>
          <w:rFonts w:hint="eastAsia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收取58个县（区、市）的标本。</w:t>
      </w: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完成肝功能</w:t>
      </w:r>
      <w:r>
        <w:rPr>
          <w:rFonts w:hint="eastAsia" w:ascii="华文仿宋" w:hAnsi="华文仿宋" w:eastAsia="华文仿宋"/>
          <w:sz w:val="28"/>
          <w:szCs w:val="28"/>
        </w:rPr>
        <w:t>5项（</w:t>
      </w:r>
      <w:r>
        <w:rPr>
          <w:rFonts w:ascii="华文仿宋" w:hAnsi="华文仿宋" w:eastAsia="华文仿宋"/>
          <w:sz w:val="28"/>
          <w:szCs w:val="28"/>
        </w:rPr>
        <w:t>总蛋白</w:t>
      </w:r>
      <w:r>
        <w:rPr>
          <w:rFonts w:hint="eastAsia" w:ascii="华文仿宋" w:hAnsi="华文仿宋" w:eastAsia="华文仿宋"/>
          <w:sz w:val="28"/>
          <w:szCs w:val="28"/>
        </w:rPr>
        <w:t>、</w:t>
      </w:r>
      <w:r>
        <w:rPr>
          <w:rFonts w:ascii="华文仿宋" w:hAnsi="华文仿宋" w:eastAsia="华文仿宋"/>
          <w:sz w:val="28"/>
          <w:szCs w:val="28"/>
        </w:rPr>
        <w:t>白蛋白、ALT、AST</w:t>
      </w:r>
      <w:r>
        <w:rPr>
          <w:rFonts w:hint="eastAsia" w:ascii="华文仿宋" w:hAnsi="华文仿宋" w:eastAsia="华文仿宋"/>
          <w:sz w:val="28"/>
          <w:szCs w:val="28"/>
        </w:rPr>
        <w:t>、</w:t>
      </w:r>
      <w:r>
        <w:rPr>
          <w:rFonts w:ascii="华文仿宋" w:hAnsi="华文仿宋" w:eastAsia="华文仿宋"/>
          <w:sz w:val="28"/>
          <w:szCs w:val="28"/>
        </w:rPr>
        <w:t>GGT )和纤维化</w:t>
      </w:r>
      <w:r>
        <w:rPr>
          <w:rFonts w:hint="eastAsia" w:ascii="华文仿宋" w:hAnsi="华文仿宋" w:eastAsia="华文仿宋"/>
          <w:sz w:val="28"/>
          <w:szCs w:val="28"/>
        </w:rPr>
        <w:t>指标1项（</w:t>
      </w:r>
      <w:r>
        <w:rPr>
          <w:rFonts w:ascii="华文仿宋" w:hAnsi="华文仿宋" w:eastAsia="华文仿宋"/>
          <w:sz w:val="28"/>
          <w:szCs w:val="28"/>
        </w:rPr>
        <w:t>HA</w:t>
      </w:r>
      <w:r>
        <w:rPr>
          <w:rFonts w:hint="eastAsia" w:ascii="华文仿宋" w:hAnsi="华文仿宋" w:eastAsia="华文仿宋"/>
          <w:sz w:val="28"/>
          <w:szCs w:val="28"/>
        </w:rPr>
        <w:t>）</w:t>
      </w:r>
      <w:r>
        <w:rPr>
          <w:rFonts w:ascii="华文仿宋" w:hAnsi="华文仿宋" w:eastAsia="华文仿宋"/>
          <w:sz w:val="28"/>
          <w:szCs w:val="28"/>
        </w:rPr>
        <w:t>检查项目。</w:t>
      </w:r>
    </w:p>
    <w:p>
      <w:pPr>
        <w:ind w:firstLine="560" w:firstLineChars="200"/>
        <w:rPr>
          <w:rFonts w:hint="eastAsia" w:ascii="华文仿宋" w:hAnsi="华文仿宋" w:eastAsia="华文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华文仿宋" w:hAnsi="华文仿宋" w:eastAsia="华文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bookmarkStart w:id="0" w:name="_GoBack"/>
      <w:bookmarkEnd w:id="0"/>
      <w:r>
        <w:rPr>
          <w:rFonts w:ascii="华文仿宋" w:hAnsi="华文仿宋" w:eastAsia="华文仿宋"/>
          <w:sz w:val="28"/>
          <w:szCs w:val="28"/>
        </w:rPr>
        <w:t>全省</w:t>
      </w:r>
      <w:r>
        <w:rPr>
          <w:rFonts w:hint="eastAsia" w:ascii="华文仿宋" w:hAnsi="华文仿宋" w:eastAsia="华文仿宋"/>
          <w:sz w:val="28"/>
          <w:szCs w:val="28"/>
        </w:rPr>
        <w:t>在册</w:t>
      </w:r>
      <w:r>
        <w:rPr>
          <w:rFonts w:ascii="华文仿宋" w:hAnsi="华文仿宋" w:eastAsia="华文仿宋"/>
          <w:sz w:val="28"/>
          <w:szCs w:val="28"/>
        </w:rPr>
        <w:t>晚期血吸虫病人</w:t>
      </w:r>
      <w:r>
        <w:rPr>
          <w:rFonts w:hint="eastAsia" w:ascii="华文仿宋" w:hAnsi="华文仿宋" w:eastAsia="华文仿宋"/>
          <w:sz w:val="28"/>
          <w:szCs w:val="28"/>
        </w:rPr>
        <w:t>共4</w:t>
      </w:r>
      <w:r>
        <w:rPr>
          <w:rFonts w:ascii="华文仿宋" w:hAnsi="华文仿宋" w:eastAsia="华文仿宋"/>
          <w:sz w:val="28"/>
          <w:szCs w:val="28"/>
        </w:rPr>
        <w:t>141</w:t>
      </w:r>
      <w:r>
        <w:rPr>
          <w:rFonts w:hint="eastAsia" w:ascii="华文仿宋" w:hAnsi="华文仿宋" w:eastAsia="华文仿宋"/>
          <w:sz w:val="28"/>
          <w:szCs w:val="28"/>
        </w:rPr>
        <w:t>人，</w:t>
      </w:r>
      <w:r>
        <w:rPr>
          <w:rFonts w:ascii="华文仿宋" w:hAnsi="华文仿宋" w:eastAsia="华文仿宋"/>
          <w:sz w:val="28"/>
          <w:szCs w:val="28"/>
        </w:rPr>
        <w:t>分布于 10个设区市共58个县(区</w:t>
      </w:r>
      <w:r>
        <w:rPr>
          <w:rFonts w:hint="eastAsia" w:ascii="华文仿宋" w:hAnsi="华文仿宋" w:eastAsia="华文仿宋"/>
          <w:sz w:val="28"/>
          <w:szCs w:val="28"/>
        </w:rPr>
        <w:t>、</w:t>
      </w:r>
      <w:r>
        <w:rPr>
          <w:rFonts w:ascii="华文仿宋" w:hAnsi="华文仿宋" w:eastAsia="华文仿宋"/>
          <w:sz w:val="28"/>
          <w:szCs w:val="28"/>
        </w:rPr>
        <w:t>市)</w:t>
      </w:r>
      <w:r>
        <w:rPr>
          <w:rFonts w:hint="eastAsia" w:ascii="华文仿宋" w:hAnsi="华文仿宋" w:eastAsia="华文仿宋"/>
          <w:sz w:val="28"/>
          <w:szCs w:val="28"/>
        </w:rPr>
        <w:t>，详见附件（2022年江苏省在册晚期血吸虫病人分布详情）。</w:t>
      </w:r>
    </w:p>
    <w:p>
      <w:pPr>
        <w:pStyle w:val="5"/>
        <w:widowControl/>
        <w:numPr>
          <w:ilvl w:val="0"/>
          <w:numId w:val="1"/>
        </w:numPr>
        <w:ind w:firstLineChars="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br w:type="page"/>
      </w:r>
    </w:p>
    <w:p>
      <w:pPr>
        <w:ind w:firstLine="420" w:firstLineChars="15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附件</w:t>
      </w:r>
    </w:p>
    <w:p>
      <w:pPr>
        <w:pStyle w:val="5"/>
        <w:ind w:left="780" w:firstLine="0" w:firstLineChars="0"/>
        <w:rPr>
          <w:rFonts w:ascii="华文仿宋" w:hAnsi="华文仿宋" w:eastAsia="华文仿宋"/>
          <w:sz w:val="36"/>
          <w:szCs w:val="36"/>
        </w:rPr>
      </w:pPr>
      <w:r>
        <w:rPr>
          <w:rFonts w:hint="eastAsia" w:ascii="华文仿宋" w:hAnsi="华文仿宋" w:eastAsia="华文仿宋"/>
          <w:sz w:val="36"/>
          <w:szCs w:val="36"/>
        </w:rPr>
        <w:t>2022年江苏省在册晚期血吸虫病人分布详情</w:t>
      </w:r>
    </w:p>
    <w:tbl>
      <w:tblPr>
        <w:tblStyle w:val="2"/>
        <w:tblW w:w="84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1933"/>
        <w:gridCol w:w="1975"/>
        <w:gridCol w:w="2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40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（截至2022年12月31日信息管理平台数据）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地区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随访询诊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核查体检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20" w:firstLineChars="15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南京市</w:t>
            </w:r>
          </w:p>
        </w:tc>
        <w:tc>
          <w:tcPr>
            <w:tcW w:w="178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99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44</w:t>
            </w:r>
          </w:p>
        </w:tc>
        <w:tc>
          <w:tcPr>
            <w:tcW w:w="21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鼓楼区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秦淮区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浦口区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0" w:firstLineChars="0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江北新区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8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栖霞区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0" w:firstLineChars="0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雨花台区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江宁区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7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六合区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高淳区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22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20" w:firstLineChars="15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无锡市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88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锡山区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11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惠山区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新吴区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滨湖区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梁溪区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经开区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江阴市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7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宜兴市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67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20" w:firstLineChars="15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常州市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41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天宁区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钟楼区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新北区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17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武进区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8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溧阳市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9</w:t>
            </w:r>
          </w:p>
        </w:tc>
      </w:tr>
      <w:tr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金坛区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7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20" w:firstLineChars="15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苏州市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915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1176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高新区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9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吴中区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63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相城区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7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姑苏区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吴江区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280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0" w:firstLineChars="0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工业园区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33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常熟市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297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415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昆山市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334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350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太仓市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18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20" w:firstLineChars="15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南通市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海安县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如皋市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20" w:firstLineChars="15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淮安市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金湖县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20" w:firstLineChars="15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盐城市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244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东台市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207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大丰市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37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20" w:firstLineChars="15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扬州市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683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广陵区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40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邗江区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61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经济技术开发区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15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江都区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303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宝应县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154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仪征市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85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41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高邮市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69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20" w:firstLineChars="15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镇江市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151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28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京口区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润州区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丹徒区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0" w:firstLineChars="0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镇江新区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丹阳市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8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扬中市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句容市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20" w:firstLineChars="15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泰州市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131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80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海陵区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15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高港区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24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0" w:firstLineChars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医药高新区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兴化市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13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靖江市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12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泰兴市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9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姜堰区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全省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1753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2388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"/>
              <w:ind w:left="780"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4141</w:t>
            </w:r>
          </w:p>
        </w:tc>
      </w:tr>
    </w:tbl>
    <w:p>
      <w:pPr>
        <w:pStyle w:val="5"/>
        <w:ind w:left="780" w:firstLine="0" w:firstLineChars="0"/>
        <w:rPr>
          <w:rFonts w:ascii="华文仿宋" w:hAnsi="华文仿宋" w:eastAsia="华文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84521"/>
    <w:multiLevelType w:val="multilevel"/>
    <w:tmpl w:val="62D84521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ZmEwMTM3ZWZlMDRhODdiOTg3NzcyOTYwOWI1MTUifQ=="/>
  </w:docVars>
  <w:rsids>
    <w:rsidRoot w:val="000E6053"/>
    <w:rsid w:val="000E29D1"/>
    <w:rsid w:val="000E6053"/>
    <w:rsid w:val="00114981"/>
    <w:rsid w:val="001218C4"/>
    <w:rsid w:val="003162D4"/>
    <w:rsid w:val="0041242F"/>
    <w:rsid w:val="004621F7"/>
    <w:rsid w:val="004A2E11"/>
    <w:rsid w:val="00515EFD"/>
    <w:rsid w:val="00566EF8"/>
    <w:rsid w:val="00594A6E"/>
    <w:rsid w:val="006453E9"/>
    <w:rsid w:val="0071737C"/>
    <w:rsid w:val="008559AE"/>
    <w:rsid w:val="00C030BE"/>
    <w:rsid w:val="00F3119C"/>
    <w:rsid w:val="195F1903"/>
    <w:rsid w:val="1BFF0F71"/>
    <w:rsid w:val="1CA80F20"/>
    <w:rsid w:val="3C212DBE"/>
    <w:rsid w:val="7CE6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594</Words>
  <Characters>784</Characters>
  <Lines>8</Lines>
  <Paragraphs>2</Paragraphs>
  <TotalTime>2</TotalTime>
  <ScaleCrop>false</ScaleCrop>
  <LinksUpToDate>false</LinksUpToDate>
  <CharactersWithSpaces>787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2023-05-04T06:19:00Z</dcterms:created>
  <dc:creator>hua haiyong</dc:creator>
  <cp:lastModifiedBy>SWJ</cp:lastModifiedBy>
  <dcterms:modified xsi:type="dcterms:W3CDTF">2023-05-30T06:34:42Z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DD5D39378CAC41C589F33C03BBCA887F_12</vt:lpwstr>
  </property>
</Properties>
</file>