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3EE" w:rsidRDefault="00BE057B" w:rsidP="00BE057B">
      <w:pPr>
        <w:jc w:val="center"/>
        <w:rPr>
          <w:rFonts w:ascii="宋体" w:hAnsi="宋体"/>
          <w:bCs/>
          <w:sz w:val="24"/>
        </w:rPr>
      </w:pPr>
      <w:r w:rsidRPr="000346EE">
        <w:rPr>
          <w:rFonts w:ascii="宋体" w:hAnsi="宋体"/>
          <w:bCs/>
          <w:sz w:val="24"/>
        </w:rPr>
        <w:t>主要技术参数</w:t>
      </w:r>
    </w:p>
    <w:p w:rsidR="00BE057B" w:rsidRPr="000346EE" w:rsidRDefault="00BE057B" w:rsidP="00BE057B">
      <w:pPr>
        <w:spacing w:line="360" w:lineRule="auto"/>
        <w:rPr>
          <w:rFonts w:ascii="宋体" w:hAnsi="宋体"/>
          <w:sz w:val="24"/>
        </w:rPr>
      </w:pPr>
      <w:r w:rsidRPr="000346EE">
        <w:rPr>
          <w:rFonts w:ascii="宋体" w:hAnsi="宋体"/>
          <w:sz w:val="24"/>
        </w:rPr>
        <w:t>功能模块：</w:t>
      </w:r>
    </w:p>
    <w:p w:rsidR="00BE057B" w:rsidRPr="000346EE" w:rsidRDefault="00BE057B" w:rsidP="00BE057B">
      <w:pPr>
        <w:pStyle w:val="4"/>
        <w:ind w:left="0" w:firstLineChars="100" w:firstLine="241"/>
        <w:rPr>
          <w:rFonts w:ascii="宋体" w:hAnsi="宋体" w:cs="宋体"/>
          <w:sz w:val="24"/>
          <w:szCs w:val="24"/>
        </w:rPr>
      </w:pPr>
      <w:r w:rsidRPr="000346EE">
        <w:rPr>
          <w:rFonts w:ascii="宋体" w:hAnsi="宋体" w:cs="宋体" w:hint="eastAsia"/>
          <w:sz w:val="24"/>
          <w:szCs w:val="24"/>
        </w:rPr>
        <w:t>一、科研办公管理</w:t>
      </w:r>
    </w:p>
    <w:p w:rsidR="00BE057B" w:rsidRPr="000346EE" w:rsidRDefault="00BE057B" w:rsidP="00BE057B">
      <w:pPr>
        <w:ind w:firstLine="560"/>
        <w:rPr>
          <w:rFonts w:ascii="宋体" w:hAnsi="宋体" w:cs="宋体"/>
          <w:sz w:val="24"/>
        </w:rPr>
      </w:pPr>
      <w:bookmarkStart w:id="0" w:name="_Toc9421"/>
      <w:bookmarkStart w:id="1" w:name="_Toc5166"/>
      <w:bookmarkStart w:id="2" w:name="_Toc31610"/>
      <w:bookmarkStart w:id="3" w:name="_Toc20707"/>
      <w:r w:rsidRPr="000346EE">
        <w:rPr>
          <w:rFonts w:ascii="宋体" w:hAnsi="宋体" w:cs="宋体" w:hint="eastAsia"/>
          <w:sz w:val="24"/>
        </w:rPr>
        <w:t>科研办公管理</w:t>
      </w:r>
    </w:p>
    <w:p w:rsidR="00BE057B" w:rsidRPr="000346EE" w:rsidRDefault="00BE057B" w:rsidP="00BE057B">
      <w:pPr>
        <w:ind w:firstLine="560"/>
        <w:rPr>
          <w:rFonts w:ascii="宋体" w:hAnsi="宋体" w:cs="宋体"/>
          <w:sz w:val="24"/>
        </w:rPr>
      </w:pPr>
      <w:r w:rsidRPr="000346EE">
        <w:rPr>
          <w:rFonts w:ascii="宋体" w:hAnsi="宋体" w:cs="宋体" w:hint="eastAsia"/>
          <w:sz w:val="24"/>
        </w:rPr>
        <w:t>(1）</w:t>
      </w:r>
      <w:bookmarkEnd w:id="0"/>
      <w:bookmarkEnd w:id="1"/>
      <w:bookmarkEnd w:id="2"/>
      <w:bookmarkEnd w:id="3"/>
      <w:r w:rsidRPr="000346EE">
        <w:rPr>
          <w:rFonts w:ascii="宋体" w:hAnsi="宋体" w:cs="宋体" w:hint="eastAsia"/>
          <w:sz w:val="24"/>
        </w:rPr>
        <w:t>通知公告</w:t>
      </w:r>
    </w:p>
    <w:p w:rsidR="00BE057B" w:rsidRPr="000346EE" w:rsidRDefault="00BE057B" w:rsidP="00BE057B">
      <w:pPr>
        <w:ind w:firstLine="560"/>
        <w:rPr>
          <w:rFonts w:ascii="宋体" w:hAnsi="宋体" w:cs="宋体"/>
          <w:sz w:val="24"/>
        </w:rPr>
      </w:pPr>
      <w:r>
        <w:rPr>
          <w:rFonts w:ascii="宋体" w:hAnsi="宋体" w:cs="宋体" w:hint="eastAsia"/>
          <w:sz w:val="24"/>
        </w:rPr>
        <w:t>支持系统内进行通知公告的</w:t>
      </w:r>
      <w:r w:rsidRPr="000346EE">
        <w:rPr>
          <w:rFonts w:ascii="宋体" w:hAnsi="宋体" w:cs="宋体" w:hint="eastAsia"/>
          <w:sz w:val="24"/>
        </w:rPr>
        <w:t>发布，包括普通公告和项目申报通知点击相应的栏目能够进入详细数据处理界面。</w:t>
      </w:r>
    </w:p>
    <w:p w:rsidR="00BE057B" w:rsidRPr="000346EE" w:rsidRDefault="00BE057B" w:rsidP="00BE057B">
      <w:pPr>
        <w:ind w:firstLine="560"/>
        <w:rPr>
          <w:rFonts w:ascii="宋体" w:hAnsi="宋体" w:cs="宋体"/>
          <w:sz w:val="24"/>
        </w:rPr>
      </w:pPr>
      <w:bookmarkStart w:id="4" w:name="_Toc13016"/>
      <w:bookmarkStart w:id="5" w:name="_Toc22610"/>
      <w:bookmarkStart w:id="6" w:name="_Toc18731"/>
      <w:bookmarkStart w:id="7" w:name="_Toc8026"/>
      <w:r w:rsidRPr="000346EE">
        <w:rPr>
          <w:rFonts w:ascii="宋体" w:hAnsi="宋体" w:cs="宋体" w:hint="eastAsia"/>
          <w:sz w:val="24"/>
        </w:rPr>
        <w:t>(2）</w:t>
      </w:r>
      <w:bookmarkEnd w:id="4"/>
      <w:bookmarkEnd w:id="5"/>
      <w:bookmarkEnd w:id="6"/>
      <w:bookmarkEnd w:id="7"/>
      <w:r w:rsidRPr="000346EE">
        <w:rPr>
          <w:rFonts w:ascii="宋体" w:hAnsi="宋体" w:cs="宋体" w:hint="eastAsia"/>
          <w:sz w:val="24"/>
        </w:rPr>
        <w:t>下载中心</w:t>
      </w:r>
    </w:p>
    <w:p w:rsidR="00BE057B" w:rsidRPr="000346EE" w:rsidRDefault="00BE057B" w:rsidP="00BE057B">
      <w:pPr>
        <w:ind w:firstLine="560"/>
        <w:rPr>
          <w:rFonts w:ascii="宋体" w:hAnsi="宋体" w:cs="宋体"/>
          <w:sz w:val="24"/>
        </w:rPr>
      </w:pPr>
      <w:r w:rsidRPr="000346EE">
        <w:rPr>
          <w:rFonts w:ascii="宋体" w:hAnsi="宋体" w:cs="宋体" w:hint="eastAsia"/>
          <w:sz w:val="24"/>
        </w:rPr>
        <w:t>支持系统内项目申报指南，相关政策法规及相关技术类文</w:t>
      </w:r>
      <w:r>
        <w:rPr>
          <w:rFonts w:ascii="宋体" w:hAnsi="宋体" w:cs="宋体" w:hint="eastAsia"/>
          <w:sz w:val="24"/>
        </w:rPr>
        <w:t>档得上传和下载，科研管理人员具有上传功能，普通人员可以进行在线的</w:t>
      </w:r>
      <w:r w:rsidRPr="000346EE">
        <w:rPr>
          <w:rFonts w:ascii="宋体" w:hAnsi="宋体" w:cs="宋体" w:hint="eastAsia"/>
          <w:sz w:val="24"/>
        </w:rPr>
        <w:t>浏览与下载。</w:t>
      </w:r>
    </w:p>
    <w:p w:rsidR="00BE057B" w:rsidRPr="000346EE" w:rsidRDefault="00BE057B" w:rsidP="00BE057B">
      <w:pPr>
        <w:ind w:firstLine="560"/>
        <w:rPr>
          <w:rFonts w:ascii="宋体" w:hAnsi="宋体" w:cs="宋体"/>
          <w:sz w:val="24"/>
        </w:rPr>
      </w:pPr>
      <w:bookmarkStart w:id="8" w:name="_Toc32453"/>
      <w:bookmarkStart w:id="9" w:name="_Toc4412"/>
      <w:bookmarkStart w:id="10" w:name="_Toc1471"/>
      <w:bookmarkStart w:id="11" w:name="_Toc28164"/>
      <w:r w:rsidRPr="000346EE">
        <w:rPr>
          <w:rFonts w:ascii="宋体" w:hAnsi="宋体" w:cs="宋体" w:hint="eastAsia"/>
          <w:sz w:val="24"/>
        </w:rPr>
        <w:t>(3）</w:t>
      </w:r>
      <w:bookmarkEnd w:id="8"/>
      <w:bookmarkEnd w:id="9"/>
      <w:bookmarkEnd w:id="10"/>
      <w:bookmarkEnd w:id="11"/>
      <w:r w:rsidRPr="000346EE">
        <w:rPr>
          <w:rFonts w:ascii="宋体" w:hAnsi="宋体" w:cs="宋体" w:hint="eastAsia"/>
          <w:sz w:val="24"/>
        </w:rPr>
        <w:t>消息、短信、邮件</w:t>
      </w:r>
    </w:p>
    <w:p w:rsidR="00BE057B" w:rsidRPr="000346EE" w:rsidRDefault="00BE057B" w:rsidP="00BE057B">
      <w:pPr>
        <w:ind w:firstLine="560"/>
        <w:rPr>
          <w:rFonts w:ascii="宋体" w:hAnsi="宋体" w:cs="宋体"/>
          <w:sz w:val="24"/>
        </w:rPr>
      </w:pPr>
      <w:r>
        <w:rPr>
          <w:rFonts w:ascii="宋体" w:hAnsi="宋体" w:cs="宋体" w:hint="eastAsia"/>
          <w:sz w:val="24"/>
        </w:rPr>
        <w:t>支持系统内点对点的消息发送，支持系统内对手机进行短信、邮件的发送功能，</w:t>
      </w:r>
      <w:r w:rsidRPr="000346EE">
        <w:rPr>
          <w:rFonts w:ascii="宋体" w:hAnsi="宋体" w:cs="宋体" w:hint="eastAsia"/>
          <w:sz w:val="24"/>
        </w:rPr>
        <w:t>提供短信</w:t>
      </w:r>
      <w:proofErr w:type="spellStart"/>
      <w:r w:rsidRPr="000346EE">
        <w:rPr>
          <w:rFonts w:ascii="宋体" w:hAnsi="宋体" w:cs="宋体" w:hint="eastAsia"/>
          <w:sz w:val="24"/>
        </w:rPr>
        <w:t>webservice</w:t>
      </w:r>
      <w:proofErr w:type="spellEnd"/>
      <w:r w:rsidRPr="000346EE">
        <w:rPr>
          <w:rFonts w:ascii="宋体" w:hAnsi="宋体" w:cs="宋体" w:hint="eastAsia"/>
          <w:sz w:val="24"/>
        </w:rPr>
        <w:t>接口，短信费用由</w:t>
      </w:r>
      <w:r>
        <w:rPr>
          <w:rFonts w:ascii="宋体" w:hAnsi="宋体" w:cs="宋体" w:hint="eastAsia"/>
          <w:sz w:val="24"/>
        </w:rPr>
        <w:t>使用方</w:t>
      </w:r>
      <w:r w:rsidRPr="000346EE">
        <w:rPr>
          <w:rFonts w:ascii="宋体" w:hAnsi="宋体" w:cs="宋体" w:hint="eastAsia"/>
          <w:sz w:val="24"/>
        </w:rPr>
        <w:t>承担。</w:t>
      </w:r>
      <w:bookmarkStart w:id="12" w:name="_Toc13279"/>
      <w:bookmarkStart w:id="13" w:name="_Toc5915"/>
      <w:bookmarkStart w:id="14" w:name="_Toc28823"/>
      <w:bookmarkStart w:id="15" w:name="_Toc29561"/>
    </w:p>
    <w:p w:rsidR="00BE057B" w:rsidRPr="000346EE" w:rsidRDefault="00BE057B" w:rsidP="00BE057B">
      <w:pPr>
        <w:pStyle w:val="4"/>
        <w:ind w:left="0" w:firstLineChars="100" w:firstLine="241"/>
        <w:rPr>
          <w:rFonts w:ascii="宋体" w:hAnsi="宋体" w:cs="宋体"/>
          <w:sz w:val="24"/>
          <w:szCs w:val="24"/>
        </w:rPr>
      </w:pPr>
      <w:bookmarkStart w:id="16" w:name="_Toc75"/>
      <w:bookmarkStart w:id="17" w:name="_Toc19030"/>
      <w:bookmarkStart w:id="18" w:name="_Toc5878"/>
      <w:bookmarkStart w:id="19" w:name="_Toc4298"/>
      <w:bookmarkStart w:id="20" w:name="_Toc28087"/>
      <w:bookmarkStart w:id="21" w:name="_Toc20325"/>
      <w:bookmarkEnd w:id="12"/>
      <w:bookmarkEnd w:id="13"/>
      <w:bookmarkEnd w:id="14"/>
      <w:bookmarkEnd w:id="15"/>
      <w:r w:rsidRPr="000346EE">
        <w:rPr>
          <w:rFonts w:ascii="宋体" w:hAnsi="宋体" w:cs="宋体" w:hint="eastAsia"/>
          <w:sz w:val="24"/>
          <w:szCs w:val="24"/>
        </w:rPr>
        <w:t>二、项目</w:t>
      </w:r>
      <w:bookmarkEnd w:id="16"/>
      <w:bookmarkEnd w:id="17"/>
      <w:bookmarkEnd w:id="18"/>
      <w:bookmarkEnd w:id="19"/>
      <w:bookmarkEnd w:id="20"/>
      <w:bookmarkEnd w:id="21"/>
      <w:r w:rsidRPr="000346EE">
        <w:rPr>
          <w:rFonts w:ascii="宋体" w:hAnsi="宋体" w:cs="宋体" w:hint="eastAsia"/>
          <w:sz w:val="24"/>
          <w:szCs w:val="24"/>
        </w:rPr>
        <w:t>过程管理</w:t>
      </w:r>
    </w:p>
    <w:p w:rsidR="00BE057B" w:rsidRPr="000346EE" w:rsidRDefault="00BE057B" w:rsidP="00BE057B">
      <w:pPr>
        <w:ind w:firstLine="560"/>
        <w:rPr>
          <w:rFonts w:ascii="宋体" w:hAnsi="宋体" w:cs="宋体"/>
          <w:sz w:val="24"/>
        </w:rPr>
      </w:pPr>
      <w:r w:rsidRPr="000346EE">
        <w:rPr>
          <w:rFonts w:ascii="宋体" w:hAnsi="宋体" w:cs="宋体" w:hint="eastAsia"/>
          <w:sz w:val="24"/>
        </w:rPr>
        <w:t xml:space="preserve"> 主要包括项目立项、项目变更、项目中</w:t>
      </w:r>
      <w:proofErr w:type="gramStart"/>
      <w:r w:rsidRPr="000346EE">
        <w:rPr>
          <w:rFonts w:ascii="宋体" w:hAnsi="宋体" w:cs="宋体" w:hint="eastAsia"/>
          <w:sz w:val="24"/>
        </w:rPr>
        <w:t>检以及</w:t>
      </w:r>
      <w:proofErr w:type="gramEnd"/>
      <w:r w:rsidRPr="000346EE">
        <w:rPr>
          <w:rFonts w:ascii="宋体" w:hAnsi="宋体" w:cs="宋体" w:hint="eastAsia"/>
          <w:sz w:val="24"/>
        </w:rPr>
        <w:t>项目结题的管理。</w:t>
      </w:r>
    </w:p>
    <w:p w:rsidR="00BE057B" w:rsidRPr="000346EE" w:rsidRDefault="00BE057B" w:rsidP="00BE057B">
      <w:pPr>
        <w:ind w:firstLine="560"/>
        <w:rPr>
          <w:rFonts w:ascii="宋体" w:hAnsi="宋体" w:cs="宋体"/>
          <w:sz w:val="24"/>
        </w:rPr>
      </w:pPr>
      <w:r w:rsidRPr="000346EE">
        <w:rPr>
          <w:rFonts w:ascii="宋体" w:hAnsi="宋体" w:cs="宋体" w:hint="eastAsia"/>
          <w:sz w:val="24"/>
        </w:rPr>
        <w:t>&lt;1&gt;项目立项</w:t>
      </w:r>
    </w:p>
    <w:p w:rsidR="00BE057B" w:rsidRPr="000346EE" w:rsidRDefault="00BE057B" w:rsidP="00BE057B">
      <w:pPr>
        <w:ind w:firstLine="560"/>
        <w:rPr>
          <w:rFonts w:ascii="宋体" w:hAnsi="宋体" w:cs="宋体"/>
          <w:sz w:val="24"/>
        </w:rPr>
      </w:pPr>
      <w:r w:rsidRPr="000346EE">
        <w:rPr>
          <w:rFonts w:ascii="宋体" w:hAnsi="宋体" w:cs="宋体" w:hint="eastAsia"/>
          <w:sz w:val="24"/>
        </w:rPr>
        <w:t>项目立项是指对立项后的项目进行管理。项目信息主要包括立项信息、项目文档、项目预算、预算结余、衍生成果、到账经费、支出经费、</w:t>
      </w:r>
      <w:proofErr w:type="gramStart"/>
      <w:r w:rsidRPr="000346EE">
        <w:rPr>
          <w:rFonts w:ascii="宋体" w:hAnsi="宋体" w:cs="宋体" w:hint="eastAsia"/>
          <w:sz w:val="24"/>
        </w:rPr>
        <w:t>外拨经费</w:t>
      </w:r>
      <w:proofErr w:type="gramEnd"/>
      <w:r w:rsidRPr="000346EE">
        <w:rPr>
          <w:rFonts w:ascii="宋体" w:hAnsi="宋体" w:cs="宋体" w:hint="eastAsia"/>
          <w:sz w:val="24"/>
        </w:rPr>
        <w:t>等信息。</w:t>
      </w:r>
    </w:p>
    <w:p w:rsidR="00BE057B" w:rsidRPr="000346EE" w:rsidRDefault="00BE057B" w:rsidP="00BE057B">
      <w:pPr>
        <w:ind w:firstLine="560"/>
        <w:rPr>
          <w:rFonts w:ascii="宋体" w:hAnsi="宋体" w:cs="宋体"/>
          <w:sz w:val="24"/>
        </w:rPr>
      </w:pPr>
      <w:r w:rsidRPr="000346EE">
        <w:rPr>
          <w:rFonts w:ascii="宋体" w:hAnsi="宋体" w:cs="宋体" w:hint="eastAsia"/>
          <w:sz w:val="24"/>
        </w:rPr>
        <w:t>对于项目信息数据库，系统提供了审核、导入、查询、导出、数据列表、统计报表、查重等数据挖掘功能。</w:t>
      </w:r>
    </w:p>
    <w:p w:rsidR="00BE057B" w:rsidRPr="000346EE" w:rsidRDefault="00BE057B" w:rsidP="00BE057B">
      <w:pPr>
        <w:ind w:firstLine="560"/>
        <w:rPr>
          <w:rFonts w:ascii="宋体" w:hAnsi="宋体" w:cs="宋体"/>
          <w:sz w:val="24"/>
        </w:rPr>
      </w:pPr>
      <w:r w:rsidRPr="000346EE">
        <w:rPr>
          <w:rFonts w:ascii="宋体" w:hAnsi="宋体" w:cs="宋体" w:hint="eastAsia"/>
          <w:sz w:val="24"/>
        </w:rPr>
        <w:t>审核 系统提供了管理部门直接审核(科研人员~科研管理部门)和二级审核(科研人员~科研秘书~科研管理部门)两种审核机制。</w:t>
      </w:r>
    </w:p>
    <w:p w:rsidR="00BE057B" w:rsidRPr="000346EE" w:rsidRDefault="00BE057B" w:rsidP="00BE057B">
      <w:pPr>
        <w:ind w:firstLine="560"/>
        <w:rPr>
          <w:rFonts w:ascii="宋体" w:hAnsi="宋体" w:cs="宋体"/>
          <w:sz w:val="24"/>
        </w:rPr>
      </w:pPr>
      <w:r w:rsidRPr="000346EE">
        <w:rPr>
          <w:rFonts w:ascii="宋体" w:hAnsi="宋体" w:cs="宋体" w:hint="eastAsia"/>
          <w:sz w:val="24"/>
        </w:rPr>
        <w:t>导入 系统支持直接从Excel批量导入数据的功能。管理员根据指定的业务模板整理好项目数据，系统能够一次导入，有效减少数据录入工作量。</w:t>
      </w:r>
    </w:p>
    <w:p w:rsidR="00BE057B" w:rsidRPr="000346EE" w:rsidRDefault="00BE057B" w:rsidP="00BE057B">
      <w:pPr>
        <w:ind w:firstLine="560"/>
        <w:rPr>
          <w:rFonts w:ascii="宋体" w:hAnsi="宋体" w:cs="宋体"/>
          <w:sz w:val="24"/>
        </w:rPr>
      </w:pPr>
      <w:r w:rsidRPr="000346EE">
        <w:rPr>
          <w:rFonts w:ascii="宋体" w:hAnsi="宋体" w:cs="宋体" w:hint="eastAsia"/>
          <w:sz w:val="24"/>
        </w:rPr>
        <w:t>查询 针对入库的项目信息，系统提供了简单查询和高级查询两种方式，可以根据所需条件进行组合查询，然后对查询结果进一步分析。</w:t>
      </w:r>
    </w:p>
    <w:p w:rsidR="00BE057B" w:rsidRPr="000346EE" w:rsidRDefault="00BE057B" w:rsidP="00BE057B">
      <w:pPr>
        <w:ind w:firstLine="560"/>
        <w:rPr>
          <w:rFonts w:ascii="宋体" w:hAnsi="宋体" w:cs="宋体"/>
          <w:sz w:val="24"/>
        </w:rPr>
      </w:pPr>
      <w:r w:rsidRPr="000346EE">
        <w:rPr>
          <w:rFonts w:ascii="宋体" w:hAnsi="宋体" w:cs="宋体" w:hint="eastAsia"/>
          <w:sz w:val="24"/>
        </w:rPr>
        <w:t>导出 针对检索的结果，系统提供了导出功能，并可以针对导出的范围和信息字段进行选择。导出的结果可以进行上报或者进一步分析。</w:t>
      </w:r>
    </w:p>
    <w:p w:rsidR="00BE057B" w:rsidRPr="000346EE" w:rsidRDefault="00BE057B" w:rsidP="00BE057B">
      <w:pPr>
        <w:ind w:firstLine="560"/>
        <w:rPr>
          <w:rFonts w:ascii="宋体" w:hAnsi="宋体" w:cs="宋体"/>
          <w:sz w:val="24"/>
        </w:rPr>
      </w:pPr>
      <w:r w:rsidRPr="000346EE">
        <w:rPr>
          <w:rFonts w:ascii="宋体" w:hAnsi="宋体" w:cs="宋体" w:hint="eastAsia"/>
          <w:sz w:val="24"/>
        </w:rPr>
        <w:t>数据列表 系统提供了强大的数据列表报表的功能，可以对列表报表进行筛选、设计、打印、导出等操作。并能对常用的列表报表进行保存。</w:t>
      </w:r>
    </w:p>
    <w:p w:rsidR="00BE057B" w:rsidRPr="000346EE" w:rsidRDefault="00BE057B" w:rsidP="00BE057B">
      <w:pPr>
        <w:ind w:firstLine="560"/>
        <w:rPr>
          <w:rFonts w:ascii="宋体" w:hAnsi="宋体" w:cs="宋体"/>
          <w:sz w:val="24"/>
        </w:rPr>
      </w:pPr>
      <w:r w:rsidRPr="000346EE">
        <w:rPr>
          <w:rFonts w:ascii="宋体" w:hAnsi="宋体" w:cs="宋体" w:hint="eastAsia"/>
          <w:sz w:val="24"/>
        </w:rPr>
        <w:t>&lt;2&gt;项目变更</w:t>
      </w:r>
    </w:p>
    <w:p w:rsidR="00BE057B" w:rsidRPr="000346EE" w:rsidRDefault="00BE057B" w:rsidP="00BE057B">
      <w:pPr>
        <w:ind w:firstLine="560"/>
        <w:rPr>
          <w:rFonts w:ascii="宋体" w:hAnsi="宋体" w:cs="宋体"/>
          <w:sz w:val="24"/>
        </w:rPr>
      </w:pPr>
      <w:r w:rsidRPr="000346EE">
        <w:rPr>
          <w:rFonts w:ascii="宋体" w:hAnsi="宋体" w:cs="宋体" w:hint="eastAsia"/>
          <w:sz w:val="24"/>
        </w:rPr>
        <w:t xml:space="preserve"> 在项目管理过程中，可能需要对项目的相关信息发生变更。项目负责人可以对立项信息、项目成员、项目预算等信息提出项目变更申请，项目管理员对变更申请审查后，批准变更。系统会自动记录所有变更的内容。</w:t>
      </w:r>
    </w:p>
    <w:p w:rsidR="00BE057B" w:rsidRPr="000346EE" w:rsidRDefault="00BE057B" w:rsidP="00BE057B">
      <w:pPr>
        <w:ind w:firstLine="560"/>
        <w:rPr>
          <w:rFonts w:ascii="宋体" w:hAnsi="宋体" w:cs="宋体"/>
          <w:sz w:val="24"/>
        </w:rPr>
      </w:pPr>
      <w:r w:rsidRPr="000346EE">
        <w:rPr>
          <w:rFonts w:ascii="宋体" w:hAnsi="宋体" w:cs="宋体" w:hint="eastAsia"/>
          <w:sz w:val="24"/>
        </w:rPr>
        <w:t>&lt;3&gt;项目中检</w:t>
      </w:r>
    </w:p>
    <w:p w:rsidR="00BE057B" w:rsidRPr="000346EE" w:rsidRDefault="00BE057B" w:rsidP="00BE057B">
      <w:pPr>
        <w:ind w:firstLine="560"/>
        <w:rPr>
          <w:rFonts w:ascii="宋体" w:hAnsi="宋体" w:cs="宋体"/>
          <w:sz w:val="24"/>
        </w:rPr>
      </w:pPr>
      <w:r w:rsidRPr="000346EE">
        <w:rPr>
          <w:rFonts w:ascii="宋体" w:hAnsi="宋体" w:cs="宋体" w:hint="eastAsia"/>
          <w:sz w:val="24"/>
        </w:rPr>
        <w:t>根据项目进展情况，项目管理员可以对项目组织中期检查。中</w:t>
      </w:r>
      <w:proofErr w:type="gramStart"/>
      <w:r w:rsidRPr="000346EE">
        <w:rPr>
          <w:rFonts w:ascii="宋体" w:hAnsi="宋体" w:cs="宋体" w:hint="eastAsia"/>
          <w:sz w:val="24"/>
        </w:rPr>
        <w:t>检方式</w:t>
      </w:r>
      <w:proofErr w:type="gramEnd"/>
      <w:r w:rsidRPr="000346EE">
        <w:rPr>
          <w:rFonts w:ascii="宋体" w:hAnsi="宋体" w:cs="宋体" w:hint="eastAsia"/>
          <w:sz w:val="24"/>
        </w:rPr>
        <w:t>一般按照批次进行。</w:t>
      </w:r>
    </w:p>
    <w:p w:rsidR="00BE057B" w:rsidRPr="000346EE" w:rsidRDefault="00BE057B" w:rsidP="00BE057B">
      <w:pPr>
        <w:ind w:firstLine="560"/>
        <w:rPr>
          <w:rFonts w:ascii="宋体" w:hAnsi="宋体" w:cs="宋体"/>
          <w:sz w:val="24"/>
        </w:rPr>
      </w:pPr>
      <w:r w:rsidRPr="000346EE">
        <w:rPr>
          <w:rFonts w:ascii="宋体" w:hAnsi="宋体" w:cs="宋体" w:hint="eastAsia"/>
          <w:sz w:val="24"/>
        </w:rPr>
        <w:t>系统管理员可针对中检项目对项目相关负责人发送预警信息，提醒项目负责人进行中检。并可以根据实际情况选择不同的“提醒方式”（包括业务消息、邮件提醒、短信信息）。</w:t>
      </w:r>
    </w:p>
    <w:p w:rsidR="00BE057B" w:rsidRPr="000346EE" w:rsidRDefault="00BE057B" w:rsidP="00BE057B">
      <w:pPr>
        <w:ind w:firstLine="560"/>
        <w:rPr>
          <w:rFonts w:ascii="宋体" w:hAnsi="宋体" w:cs="宋体"/>
          <w:sz w:val="24"/>
        </w:rPr>
      </w:pPr>
      <w:r w:rsidRPr="000346EE">
        <w:rPr>
          <w:rFonts w:ascii="宋体" w:hAnsi="宋体" w:cs="宋体" w:hint="eastAsia"/>
          <w:sz w:val="24"/>
        </w:rPr>
        <w:t>科研人员提交相关中捡材料，先由相关评审专家进行评价，给出评审意见后再由</w:t>
      </w:r>
      <w:r w:rsidR="00B53BDF">
        <w:rPr>
          <w:rFonts w:ascii="宋体" w:hAnsi="宋体" w:cs="宋体" w:hint="eastAsia"/>
          <w:sz w:val="24"/>
        </w:rPr>
        <w:t>科教科</w:t>
      </w:r>
      <w:r w:rsidRPr="000346EE">
        <w:rPr>
          <w:rFonts w:ascii="宋体" w:hAnsi="宋体" w:cs="宋体" w:hint="eastAsia"/>
          <w:sz w:val="24"/>
        </w:rPr>
        <w:t>审核。</w:t>
      </w:r>
    </w:p>
    <w:p w:rsidR="00BE057B" w:rsidRPr="000346EE" w:rsidRDefault="00BE057B" w:rsidP="00BE057B">
      <w:pPr>
        <w:ind w:firstLine="560"/>
        <w:rPr>
          <w:rFonts w:ascii="宋体" w:hAnsi="宋体" w:cs="宋体"/>
          <w:sz w:val="24"/>
        </w:rPr>
      </w:pPr>
      <w:r w:rsidRPr="000346EE">
        <w:rPr>
          <w:rFonts w:ascii="宋体" w:hAnsi="宋体" w:cs="宋体" w:hint="eastAsia"/>
          <w:sz w:val="24"/>
        </w:rPr>
        <w:t>&lt;4&gt;项目结题</w:t>
      </w:r>
    </w:p>
    <w:p w:rsidR="00BE057B" w:rsidRPr="000346EE" w:rsidRDefault="00BE057B" w:rsidP="00BE057B">
      <w:pPr>
        <w:ind w:firstLine="560"/>
        <w:rPr>
          <w:rFonts w:ascii="宋体" w:hAnsi="宋体" w:cs="宋体"/>
          <w:sz w:val="24"/>
        </w:rPr>
      </w:pPr>
      <w:r w:rsidRPr="000346EE">
        <w:rPr>
          <w:rFonts w:ascii="宋体" w:hAnsi="宋体" w:cs="宋体" w:hint="eastAsia"/>
          <w:sz w:val="24"/>
        </w:rPr>
        <w:lastRenderedPageBreak/>
        <w:t>项目管理员需要组织项目结项。由项目负责人上</w:t>
      </w:r>
      <w:proofErr w:type="gramStart"/>
      <w:r w:rsidRPr="000346EE">
        <w:rPr>
          <w:rFonts w:ascii="宋体" w:hAnsi="宋体" w:cs="宋体" w:hint="eastAsia"/>
          <w:sz w:val="24"/>
        </w:rPr>
        <w:t>传结项</w:t>
      </w:r>
      <w:proofErr w:type="gramEnd"/>
      <w:r w:rsidRPr="000346EE">
        <w:rPr>
          <w:rFonts w:ascii="宋体" w:hAnsi="宋体" w:cs="宋体" w:hint="eastAsia"/>
          <w:sz w:val="24"/>
        </w:rPr>
        <w:t>报告，完成结项。</w:t>
      </w:r>
    </w:p>
    <w:p w:rsidR="00BE057B" w:rsidRPr="000346EE" w:rsidRDefault="00BE057B" w:rsidP="00BE057B">
      <w:pPr>
        <w:ind w:firstLine="560"/>
        <w:rPr>
          <w:rFonts w:ascii="宋体" w:hAnsi="宋体" w:cs="宋体"/>
          <w:sz w:val="24"/>
        </w:rPr>
      </w:pPr>
      <w:r w:rsidRPr="000346EE">
        <w:rPr>
          <w:rFonts w:ascii="宋体" w:hAnsi="宋体" w:cs="宋体" w:hint="eastAsia"/>
          <w:sz w:val="24"/>
        </w:rPr>
        <w:t>项目申报指对于</w:t>
      </w:r>
      <w:r w:rsidR="00B53BDF">
        <w:rPr>
          <w:rFonts w:ascii="宋体" w:hAnsi="宋体" w:cs="宋体" w:hint="eastAsia"/>
          <w:sz w:val="24"/>
        </w:rPr>
        <w:t>所</w:t>
      </w:r>
      <w:r w:rsidRPr="000346EE">
        <w:rPr>
          <w:rFonts w:ascii="宋体" w:hAnsi="宋体" w:cs="宋体" w:hint="eastAsia"/>
          <w:sz w:val="24"/>
        </w:rPr>
        <w:t>级项目和其他归口部门项目的预申报，系统提供申报功能。</w:t>
      </w:r>
      <w:r>
        <w:rPr>
          <w:rFonts w:ascii="宋体" w:hAnsi="宋体" w:cs="宋体" w:hint="eastAsia"/>
          <w:sz w:val="24"/>
        </w:rPr>
        <w:t>研究所</w:t>
      </w:r>
      <w:r w:rsidRPr="000346EE">
        <w:rPr>
          <w:rFonts w:ascii="宋体" w:hAnsi="宋体" w:cs="宋体" w:hint="eastAsia"/>
          <w:sz w:val="24"/>
        </w:rPr>
        <w:t>可进行申报批次的创建，限定申报人条件和申报时间等。科研人员进入查看申报信息，在允许申报的时间段以内进行项目申报。</w:t>
      </w:r>
    </w:p>
    <w:p w:rsidR="00BE057B" w:rsidRPr="000346EE" w:rsidRDefault="00BE057B" w:rsidP="00BE057B">
      <w:pPr>
        <w:ind w:firstLine="560"/>
        <w:rPr>
          <w:rFonts w:ascii="宋体" w:hAnsi="宋体" w:cs="宋体"/>
          <w:sz w:val="24"/>
        </w:rPr>
      </w:pPr>
      <w:r w:rsidRPr="000346EE">
        <w:rPr>
          <w:rFonts w:ascii="宋体" w:hAnsi="宋体" w:cs="宋体" w:hint="eastAsia"/>
          <w:sz w:val="24"/>
        </w:rPr>
        <w:t>科研人员提交项目申报信息，二级单位和科研主管部门能对申报信息进行资格审查和形式审查，包括申报人条件、申报人已参与项目情况等。</w:t>
      </w:r>
    </w:p>
    <w:p w:rsidR="00BE057B" w:rsidRPr="000346EE" w:rsidRDefault="00BE057B" w:rsidP="00BE057B">
      <w:pPr>
        <w:pStyle w:val="4"/>
        <w:rPr>
          <w:rFonts w:ascii="宋体" w:hAnsi="宋体" w:cs="宋体"/>
          <w:sz w:val="24"/>
          <w:szCs w:val="24"/>
        </w:rPr>
      </w:pPr>
      <w:bookmarkStart w:id="22" w:name="_Toc10686"/>
      <w:bookmarkStart w:id="23" w:name="_Toc12084"/>
      <w:bookmarkStart w:id="24" w:name="_Toc16233"/>
      <w:bookmarkStart w:id="25" w:name="_Toc21947"/>
      <w:bookmarkStart w:id="26" w:name="_Toc17189"/>
      <w:bookmarkStart w:id="27" w:name="_Toc16078"/>
      <w:r w:rsidRPr="000346EE">
        <w:rPr>
          <w:rFonts w:ascii="宋体" w:hAnsi="宋体" w:cs="宋体" w:hint="eastAsia"/>
          <w:sz w:val="24"/>
          <w:szCs w:val="24"/>
        </w:rPr>
        <w:t>▲三、科研经费</w:t>
      </w:r>
      <w:bookmarkEnd w:id="22"/>
      <w:bookmarkEnd w:id="23"/>
      <w:bookmarkEnd w:id="24"/>
      <w:bookmarkEnd w:id="25"/>
      <w:bookmarkEnd w:id="26"/>
      <w:bookmarkEnd w:id="27"/>
      <w:r w:rsidRPr="000346EE">
        <w:rPr>
          <w:rFonts w:ascii="宋体" w:hAnsi="宋体" w:cs="宋体" w:hint="eastAsia"/>
          <w:sz w:val="24"/>
          <w:szCs w:val="24"/>
        </w:rPr>
        <w:t>管理</w:t>
      </w:r>
    </w:p>
    <w:p w:rsidR="00BE057B" w:rsidRPr="000346EE" w:rsidRDefault="00BE057B" w:rsidP="00BE057B">
      <w:pPr>
        <w:ind w:firstLine="560"/>
        <w:rPr>
          <w:rFonts w:ascii="宋体" w:hAnsi="宋体" w:cs="宋体"/>
          <w:sz w:val="24"/>
        </w:rPr>
      </w:pPr>
      <w:r w:rsidRPr="000346EE">
        <w:rPr>
          <w:rFonts w:ascii="宋体" w:hAnsi="宋体" w:cs="宋体" w:hint="eastAsia"/>
          <w:sz w:val="24"/>
        </w:rPr>
        <w:t>对系统内已立项的项目的经费进行精细化管理，分为纵向经费管理和横向经费管理两部分。</w:t>
      </w:r>
    </w:p>
    <w:p w:rsidR="00BE057B" w:rsidRPr="000346EE" w:rsidRDefault="00BE057B" w:rsidP="00BE057B">
      <w:pPr>
        <w:ind w:firstLine="560"/>
        <w:rPr>
          <w:rFonts w:ascii="宋体" w:hAnsi="宋体" w:cs="宋体"/>
          <w:sz w:val="24"/>
        </w:rPr>
      </w:pPr>
      <w:r w:rsidRPr="000346EE">
        <w:rPr>
          <w:rFonts w:ascii="宋体" w:hAnsi="宋体" w:cs="宋体" w:hint="eastAsia"/>
          <w:sz w:val="24"/>
        </w:rPr>
        <w:t>(1）纵向经费</w:t>
      </w:r>
    </w:p>
    <w:p w:rsidR="00BE057B" w:rsidRPr="000346EE" w:rsidRDefault="00BE057B" w:rsidP="00BE057B">
      <w:pPr>
        <w:ind w:firstLine="560"/>
        <w:rPr>
          <w:rFonts w:ascii="宋体" w:hAnsi="宋体" w:cs="宋体"/>
          <w:sz w:val="24"/>
        </w:rPr>
      </w:pPr>
      <w:r w:rsidRPr="000346EE">
        <w:rPr>
          <w:rFonts w:ascii="宋体" w:hAnsi="宋体" w:cs="宋体" w:hint="eastAsia"/>
          <w:sz w:val="24"/>
        </w:rPr>
        <w:t>纵向经费管理包括项目经费、配套经费、经费预算、经费到帐、经费报销等方面的管理。</w:t>
      </w:r>
    </w:p>
    <w:p w:rsidR="00BE057B" w:rsidRPr="000346EE" w:rsidRDefault="00BE057B" w:rsidP="00BE057B">
      <w:pPr>
        <w:ind w:firstLine="560"/>
        <w:rPr>
          <w:rFonts w:ascii="宋体" w:hAnsi="宋体" w:cs="宋体"/>
          <w:sz w:val="24"/>
        </w:rPr>
      </w:pPr>
      <w:r w:rsidRPr="000346EE">
        <w:rPr>
          <w:rFonts w:ascii="宋体" w:hAnsi="宋体" w:cs="宋体" w:hint="eastAsia"/>
          <w:sz w:val="24"/>
        </w:rPr>
        <w:t>项目立项时，录入项目的合同经费、配套经费以及制订对应的经费预算。</w:t>
      </w:r>
    </w:p>
    <w:p w:rsidR="00BE057B" w:rsidRPr="000346EE" w:rsidRDefault="008B686B" w:rsidP="00BE057B">
      <w:pPr>
        <w:ind w:firstLine="560"/>
        <w:rPr>
          <w:rFonts w:ascii="宋体" w:hAnsi="宋体" w:cs="宋体"/>
          <w:sz w:val="24"/>
        </w:rPr>
      </w:pPr>
      <w:r>
        <w:rPr>
          <w:rFonts w:ascii="宋体" w:hAnsi="宋体" w:cs="宋体" w:hint="eastAsia"/>
          <w:sz w:val="24"/>
        </w:rPr>
        <w:t>经费到款时，由财务科</w:t>
      </w:r>
      <w:proofErr w:type="gramStart"/>
      <w:r w:rsidR="00BE057B" w:rsidRPr="000346EE">
        <w:rPr>
          <w:rFonts w:ascii="宋体" w:hAnsi="宋体" w:cs="宋体" w:hint="eastAsia"/>
          <w:sz w:val="24"/>
        </w:rPr>
        <w:t>做到款</w:t>
      </w:r>
      <w:proofErr w:type="gramEnd"/>
      <w:r w:rsidR="00BE057B" w:rsidRPr="000346EE">
        <w:rPr>
          <w:rFonts w:ascii="宋体" w:hAnsi="宋体" w:cs="宋体" w:hint="eastAsia"/>
          <w:sz w:val="24"/>
        </w:rPr>
        <w:t>登记，然</w:t>
      </w:r>
      <w:r>
        <w:rPr>
          <w:rFonts w:ascii="宋体" w:hAnsi="宋体" w:cs="宋体" w:hint="eastAsia"/>
          <w:sz w:val="24"/>
        </w:rPr>
        <w:t>后由科研管理部门进行经费下拨到具体项目，通过科研管理部门和财务科</w:t>
      </w:r>
      <w:r w:rsidR="00BE057B" w:rsidRPr="000346EE">
        <w:rPr>
          <w:rFonts w:ascii="宋体" w:hAnsi="宋体" w:cs="宋体" w:hint="eastAsia"/>
          <w:sz w:val="24"/>
        </w:rPr>
        <w:t xml:space="preserve">的审核后，系统内具体得项目就可以进行经费报销。 </w:t>
      </w:r>
    </w:p>
    <w:p w:rsidR="00BE057B" w:rsidRPr="000346EE" w:rsidRDefault="00BE057B" w:rsidP="00BE057B">
      <w:pPr>
        <w:ind w:firstLine="560"/>
        <w:rPr>
          <w:rFonts w:ascii="宋体" w:hAnsi="宋体" w:cs="宋体"/>
          <w:sz w:val="24"/>
        </w:rPr>
      </w:pPr>
      <w:r w:rsidRPr="000346EE">
        <w:rPr>
          <w:rFonts w:ascii="宋体" w:hAnsi="宋体" w:cs="宋体" w:hint="eastAsia"/>
          <w:sz w:val="24"/>
        </w:rPr>
        <w:t>经费报销时，系统能对每个项目进行经费支出登记，支出的财务科目可以根据不同的项目来源进行设置。同时可以根据</w:t>
      </w:r>
      <w:r w:rsidR="008B686B">
        <w:rPr>
          <w:rFonts w:ascii="宋体" w:hAnsi="宋体" w:cs="宋体" w:hint="eastAsia"/>
          <w:sz w:val="24"/>
        </w:rPr>
        <w:t>研究所</w:t>
      </w:r>
      <w:r w:rsidRPr="000346EE">
        <w:rPr>
          <w:rFonts w:ascii="宋体" w:hAnsi="宋体" w:cs="宋体" w:hint="eastAsia"/>
          <w:sz w:val="24"/>
        </w:rPr>
        <w:t>管理需求，支出和预算进行绑定，即支出财务科目经费不能超过对应的预算范围。</w:t>
      </w:r>
    </w:p>
    <w:p w:rsidR="00BE057B" w:rsidRPr="000346EE" w:rsidRDefault="00BE057B" w:rsidP="00BE057B">
      <w:pPr>
        <w:ind w:firstLine="560"/>
        <w:rPr>
          <w:rFonts w:ascii="宋体" w:hAnsi="宋体" w:cs="宋体"/>
          <w:sz w:val="24"/>
        </w:rPr>
      </w:pPr>
      <w:r w:rsidRPr="000346EE">
        <w:rPr>
          <w:rFonts w:ascii="宋体" w:hAnsi="宋体" w:cs="宋体" w:hint="eastAsia"/>
          <w:sz w:val="24"/>
        </w:rPr>
        <w:t>(2）横向经费</w:t>
      </w:r>
    </w:p>
    <w:p w:rsidR="00BE057B" w:rsidRPr="000346EE" w:rsidRDefault="00BE057B" w:rsidP="00BE057B">
      <w:pPr>
        <w:ind w:firstLine="560"/>
        <w:rPr>
          <w:rFonts w:ascii="宋体" w:hAnsi="宋体" w:cs="宋体"/>
          <w:sz w:val="24"/>
        </w:rPr>
      </w:pPr>
      <w:r w:rsidRPr="000346EE">
        <w:rPr>
          <w:rFonts w:ascii="宋体" w:hAnsi="宋体" w:cs="宋体" w:hint="eastAsia"/>
          <w:sz w:val="24"/>
        </w:rPr>
        <w:t>横向经费管理包括合同经费、配套经费、经费到帐、经费报销等方面的管理。</w:t>
      </w:r>
    </w:p>
    <w:p w:rsidR="00BE057B" w:rsidRPr="000346EE" w:rsidRDefault="008B686B" w:rsidP="00BE057B">
      <w:pPr>
        <w:ind w:firstLine="560"/>
        <w:rPr>
          <w:rFonts w:ascii="宋体" w:hAnsi="宋体" w:cs="宋体"/>
          <w:sz w:val="24"/>
        </w:rPr>
      </w:pPr>
      <w:r>
        <w:rPr>
          <w:rFonts w:ascii="宋体" w:hAnsi="宋体" w:cs="宋体" w:hint="eastAsia"/>
          <w:sz w:val="24"/>
        </w:rPr>
        <w:t>经费到帐时，进行到帐经费登记，由财务科</w:t>
      </w:r>
      <w:proofErr w:type="gramStart"/>
      <w:r w:rsidR="00BE057B" w:rsidRPr="000346EE">
        <w:rPr>
          <w:rFonts w:ascii="宋体" w:hAnsi="宋体" w:cs="宋体" w:hint="eastAsia"/>
          <w:sz w:val="24"/>
        </w:rPr>
        <w:t>做到款</w:t>
      </w:r>
      <w:proofErr w:type="gramEnd"/>
      <w:r w:rsidR="00BE057B" w:rsidRPr="000346EE">
        <w:rPr>
          <w:rFonts w:ascii="宋体" w:hAnsi="宋体" w:cs="宋体" w:hint="eastAsia"/>
          <w:sz w:val="24"/>
        </w:rPr>
        <w:t>登记，然</w:t>
      </w:r>
      <w:r>
        <w:rPr>
          <w:rFonts w:ascii="宋体" w:hAnsi="宋体" w:cs="宋体" w:hint="eastAsia"/>
          <w:sz w:val="24"/>
        </w:rPr>
        <w:t>后由科研管理部门进行经费下拨到具体项目，通过科研管理部门和财务科</w:t>
      </w:r>
      <w:r w:rsidR="00BE057B" w:rsidRPr="000346EE">
        <w:rPr>
          <w:rFonts w:ascii="宋体" w:hAnsi="宋体" w:cs="宋体" w:hint="eastAsia"/>
          <w:sz w:val="24"/>
        </w:rPr>
        <w:t>的审核后，系统内具体得项目就可以进行经费报销。</w:t>
      </w:r>
    </w:p>
    <w:p w:rsidR="00BE057B" w:rsidRPr="000346EE" w:rsidRDefault="00BE057B" w:rsidP="00BE057B">
      <w:pPr>
        <w:ind w:firstLine="560"/>
        <w:rPr>
          <w:rFonts w:ascii="宋体" w:hAnsi="宋体" w:cs="宋体"/>
          <w:sz w:val="24"/>
        </w:rPr>
      </w:pPr>
      <w:r w:rsidRPr="000346EE">
        <w:rPr>
          <w:rFonts w:ascii="宋体" w:hAnsi="宋体" w:cs="宋体" w:hint="eastAsia"/>
          <w:sz w:val="24"/>
        </w:rPr>
        <w:t>(3）</w:t>
      </w:r>
      <w:proofErr w:type="gramStart"/>
      <w:r w:rsidRPr="000346EE">
        <w:rPr>
          <w:rFonts w:ascii="宋体" w:hAnsi="宋体" w:cs="宋体" w:hint="eastAsia"/>
          <w:sz w:val="24"/>
        </w:rPr>
        <w:t>入帐</w:t>
      </w:r>
      <w:proofErr w:type="gramEnd"/>
      <w:r w:rsidRPr="000346EE">
        <w:rPr>
          <w:rFonts w:ascii="宋体" w:hAnsi="宋体" w:cs="宋体" w:hint="eastAsia"/>
          <w:sz w:val="24"/>
        </w:rPr>
        <w:t>单</w:t>
      </w:r>
    </w:p>
    <w:p w:rsidR="00BE057B" w:rsidRPr="000346EE" w:rsidRDefault="00BE057B" w:rsidP="00BE057B">
      <w:pPr>
        <w:ind w:firstLine="560"/>
        <w:rPr>
          <w:rFonts w:ascii="宋体" w:hAnsi="宋体" w:cs="宋体"/>
          <w:sz w:val="24"/>
        </w:rPr>
      </w:pPr>
      <w:r w:rsidRPr="000346EE">
        <w:rPr>
          <w:rFonts w:ascii="宋体" w:hAnsi="宋体" w:cs="宋体" w:hint="eastAsia"/>
          <w:sz w:val="24"/>
        </w:rPr>
        <w:t>拨款到</w:t>
      </w:r>
      <w:r w:rsidR="008B686B">
        <w:rPr>
          <w:rFonts w:ascii="宋体" w:hAnsi="宋体" w:cs="宋体" w:hint="eastAsia"/>
          <w:sz w:val="24"/>
        </w:rPr>
        <w:t>研究所</w:t>
      </w:r>
      <w:r w:rsidRPr="000346EE">
        <w:rPr>
          <w:rFonts w:ascii="宋体" w:hAnsi="宋体" w:cs="宋体" w:hint="eastAsia"/>
          <w:sz w:val="24"/>
        </w:rPr>
        <w:t>的科研来款信息登记，可以为项目进行批量到账。</w:t>
      </w:r>
    </w:p>
    <w:p w:rsidR="00BE057B" w:rsidRPr="000346EE" w:rsidRDefault="00BE057B" w:rsidP="00BE057B">
      <w:pPr>
        <w:ind w:firstLine="560"/>
        <w:rPr>
          <w:rFonts w:ascii="宋体" w:hAnsi="宋体" w:cs="宋体"/>
          <w:sz w:val="24"/>
        </w:rPr>
      </w:pPr>
      <w:r w:rsidRPr="000346EE">
        <w:rPr>
          <w:rFonts w:ascii="宋体" w:hAnsi="宋体" w:cs="宋体" w:hint="eastAsia"/>
          <w:sz w:val="24"/>
        </w:rPr>
        <w:t>课题经费可由科研管理人员进行下拨。</w:t>
      </w:r>
    </w:p>
    <w:p w:rsidR="00BE057B" w:rsidRPr="000346EE" w:rsidRDefault="00BE057B" w:rsidP="00BE057B">
      <w:pPr>
        <w:numPr>
          <w:ilvl w:val="0"/>
          <w:numId w:val="1"/>
        </w:numPr>
        <w:ind w:firstLine="560"/>
        <w:rPr>
          <w:rFonts w:ascii="宋体" w:hAnsi="宋体" w:cs="宋体"/>
          <w:sz w:val="24"/>
        </w:rPr>
      </w:pPr>
      <w:r w:rsidRPr="000346EE">
        <w:rPr>
          <w:rFonts w:ascii="宋体" w:hAnsi="宋体" w:cs="宋体" w:hint="eastAsia"/>
          <w:sz w:val="24"/>
        </w:rPr>
        <w:t>经费报销：科研人员在系统内进行报销申请及相关的报销流程审批，打印报销单，</w:t>
      </w:r>
      <w:r w:rsidRPr="000346EE">
        <w:rPr>
          <w:rFonts w:ascii="宋体" w:hAnsi="宋体" w:cs="宋体" w:hint="eastAsia"/>
          <w:sz w:val="24"/>
          <w:lang w:eastAsia="zh-Hans"/>
        </w:rPr>
        <w:t>有预算控制和预算预警功能，实现单科目报销，与科研物资采购平台实现无缝对接，采集采购平台本项目相关的所有采购物资数据，时间数据等相关信息；方便项目结题审计使用；</w:t>
      </w:r>
      <w:r w:rsidRPr="000346EE">
        <w:rPr>
          <w:rFonts w:ascii="宋体" w:hAnsi="宋体" w:cs="宋体" w:hint="eastAsia"/>
          <w:sz w:val="24"/>
        </w:rPr>
        <w:t xml:space="preserve">  </w:t>
      </w:r>
    </w:p>
    <w:p w:rsidR="00BE057B" w:rsidRPr="000346EE" w:rsidRDefault="00BE057B" w:rsidP="00BE057B">
      <w:pPr>
        <w:pStyle w:val="4"/>
        <w:rPr>
          <w:rFonts w:ascii="宋体" w:hAnsi="宋体" w:cs="宋体"/>
          <w:sz w:val="24"/>
          <w:szCs w:val="24"/>
        </w:rPr>
      </w:pPr>
      <w:bookmarkStart w:id="28" w:name="_Toc29088"/>
      <w:r w:rsidRPr="000346EE">
        <w:rPr>
          <w:rFonts w:ascii="宋体" w:hAnsi="宋体" w:cs="宋体" w:hint="eastAsia"/>
          <w:sz w:val="24"/>
          <w:szCs w:val="24"/>
        </w:rPr>
        <w:t>▲四、科研成果</w:t>
      </w:r>
      <w:bookmarkEnd w:id="28"/>
      <w:r w:rsidRPr="000346EE">
        <w:rPr>
          <w:rFonts w:ascii="宋体" w:hAnsi="宋体" w:cs="宋体" w:hint="eastAsia"/>
          <w:sz w:val="24"/>
          <w:szCs w:val="24"/>
        </w:rPr>
        <w:t>管理</w:t>
      </w:r>
    </w:p>
    <w:p w:rsidR="00BE057B" w:rsidRPr="000346EE" w:rsidRDefault="00BE057B" w:rsidP="00BE057B">
      <w:pPr>
        <w:ind w:firstLine="560"/>
        <w:rPr>
          <w:rFonts w:ascii="宋体" w:hAnsi="宋体" w:cs="宋体"/>
          <w:sz w:val="24"/>
        </w:rPr>
      </w:pPr>
      <w:r w:rsidRPr="000346EE">
        <w:rPr>
          <w:rFonts w:ascii="宋体" w:hAnsi="宋体" w:cs="宋体" w:hint="eastAsia"/>
          <w:sz w:val="24"/>
        </w:rPr>
        <w:t>对系统内的科研成果进行系统化管理和数据统计</w:t>
      </w:r>
    </w:p>
    <w:p w:rsidR="00BE057B" w:rsidRPr="000346EE" w:rsidRDefault="00BE057B" w:rsidP="00BE057B">
      <w:pPr>
        <w:ind w:firstLine="560"/>
        <w:rPr>
          <w:rFonts w:ascii="宋体" w:hAnsi="宋体" w:cs="宋体"/>
          <w:sz w:val="24"/>
        </w:rPr>
      </w:pPr>
      <w:r w:rsidRPr="000346EE">
        <w:rPr>
          <w:rFonts w:ascii="宋体" w:hAnsi="宋体" w:cs="宋体" w:hint="eastAsia"/>
          <w:sz w:val="24"/>
        </w:rPr>
        <w:t>(1）论文成果</w:t>
      </w:r>
    </w:p>
    <w:p w:rsidR="00BE057B" w:rsidRPr="000346EE" w:rsidRDefault="00BE057B" w:rsidP="00BE057B">
      <w:pPr>
        <w:ind w:firstLine="560"/>
        <w:rPr>
          <w:rFonts w:ascii="宋体" w:hAnsi="宋体" w:cs="宋体"/>
          <w:sz w:val="24"/>
        </w:rPr>
      </w:pPr>
      <w:r w:rsidRPr="000346EE">
        <w:rPr>
          <w:rFonts w:ascii="宋体" w:hAnsi="宋体" w:cs="宋体" w:hint="eastAsia"/>
          <w:sz w:val="24"/>
        </w:rPr>
        <w:t>&lt;1&gt;论文投稿</w:t>
      </w:r>
    </w:p>
    <w:p w:rsidR="00BE057B" w:rsidRPr="000346EE" w:rsidRDefault="00BE057B" w:rsidP="00BE057B">
      <w:pPr>
        <w:ind w:firstLine="560"/>
        <w:rPr>
          <w:rFonts w:ascii="宋体" w:hAnsi="宋体" w:cs="宋体"/>
          <w:sz w:val="24"/>
        </w:rPr>
      </w:pPr>
      <w:r w:rsidRPr="000346EE">
        <w:rPr>
          <w:rFonts w:ascii="宋体" w:hAnsi="宋体" w:cs="宋体" w:hint="eastAsia"/>
          <w:sz w:val="24"/>
        </w:rPr>
        <w:t>在发表论文之前先由科研人员做论文投稿申请，经科研处审核通过以后可以自动生成介绍信并打印，再以单位的名义进行论文发表。</w:t>
      </w:r>
    </w:p>
    <w:p w:rsidR="00BE057B" w:rsidRPr="000346EE" w:rsidRDefault="00BE057B" w:rsidP="00BE057B">
      <w:pPr>
        <w:ind w:firstLine="560"/>
        <w:rPr>
          <w:rFonts w:ascii="宋体" w:hAnsi="宋体" w:cs="宋体"/>
          <w:sz w:val="24"/>
        </w:rPr>
      </w:pPr>
      <w:r w:rsidRPr="000346EE">
        <w:rPr>
          <w:rFonts w:ascii="宋体" w:hAnsi="宋体" w:cs="宋体" w:hint="eastAsia"/>
          <w:sz w:val="24"/>
        </w:rPr>
        <w:t>&lt;2&gt;论文成果</w:t>
      </w:r>
    </w:p>
    <w:p w:rsidR="00BE057B" w:rsidRPr="000346EE" w:rsidRDefault="00BE057B" w:rsidP="00BE057B">
      <w:pPr>
        <w:ind w:firstLine="560"/>
        <w:rPr>
          <w:rFonts w:ascii="宋体" w:hAnsi="宋体" w:cs="宋体"/>
          <w:sz w:val="24"/>
        </w:rPr>
      </w:pPr>
      <w:r w:rsidRPr="000346EE">
        <w:rPr>
          <w:rFonts w:ascii="宋体" w:hAnsi="宋体" w:cs="宋体" w:hint="eastAsia"/>
          <w:sz w:val="24"/>
        </w:rPr>
        <w:t>论文成果分为期刊论文、论文集和文章三类。同时可以根据内置的</w:t>
      </w:r>
      <w:proofErr w:type="gramStart"/>
      <w:r w:rsidRPr="000346EE">
        <w:rPr>
          <w:rFonts w:ascii="宋体" w:hAnsi="宋体" w:cs="宋体" w:hint="eastAsia"/>
          <w:sz w:val="24"/>
        </w:rPr>
        <w:t>期刊源库定制</w:t>
      </w:r>
      <w:proofErr w:type="gramEnd"/>
      <w:r w:rsidRPr="000346EE">
        <w:rPr>
          <w:rFonts w:ascii="宋体" w:hAnsi="宋体" w:cs="宋体" w:hint="eastAsia"/>
          <w:sz w:val="24"/>
        </w:rPr>
        <w:t>期刊级别，对论文进行分级划分管理。内置的期刊源包括SCI/CSSCI/CSCD/EI中国科技论文统计源等。</w:t>
      </w:r>
    </w:p>
    <w:p w:rsidR="00BE057B" w:rsidRPr="000346EE" w:rsidRDefault="00BE057B" w:rsidP="00BE057B">
      <w:pPr>
        <w:ind w:firstLine="560"/>
        <w:rPr>
          <w:rFonts w:ascii="宋体" w:hAnsi="宋体" w:cs="宋体"/>
          <w:sz w:val="24"/>
        </w:rPr>
      </w:pPr>
      <w:r w:rsidRPr="000346EE">
        <w:rPr>
          <w:rFonts w:ascii="宋体" w:hAnsi="宋体" w:cs="宋体" w:hint="eastAsia"/>
          <w:sz w:val="24"/>
        </w:rPr>
        <w:t>论文在录入的时候自动识别重复论文。</w:t>
      </w:r>
    </w:p>
    <w:p w:rsidR="00BE057B" w:rsidRPr="000346EE" w:rsidRDefault="00BE057B" w:rsidP="00BE057B">
      <w:pPr>
        <w:ind w:firstLine="560"/>
        <w:rPr>
          <w:rFonts w:ascii="宋体" w:hAnsi="宋体" w:cs="宋体"/>
          <w:sz w:val="24"/>
        </w:rPr>
      </w:pPr>
      <w:r w:rsidRPr="000346EE">
        <w:rPr>
          <w:rFonts w:ascii="宋体" w:hAnsi="宋体" w:cs="宋体" w:hint="eastAsia"/>
          <w:sz w:val="24"/>
        </w:rPr>
        <w:t>论文管理包括基本信息、论文作者（第一作者、共同第一、通讯作者、共</w:t>
      </w:r>
      <w:r w:rsidRPr="000346EE">
        <w:rPr>
          <w:rFonts w:ascii="宋体" w:hAnsi="宋体" w:cs="宋体" w:hint="eastAsia"/>
          <w:sz w:val="24"/>
        </w:rPr>
        <w:lastRenderedPageBreak/>
        <w:t>同通讯、第二作者、第三作者）转载情况、收录情况和依托项目的管理。</w:t>
      </w:r>
    </w:p>
    <w:p w:rsidR="00BE057B" w:rsidRPr="000346EE" w:rsidRDefault="00BE057B" w:rsidP="00BE057B">
      <w:pPr>
        <w:ind w:firstLine="560"/>
        <w:rPr>
          <w:rFonts w:ascii="宋体" w:hAnsi="宋体" w:cs="宋体"/>
          <w:sz w:val="24"/>
        </w:rPr>
      </w:pPr>
      <w:r w:rsidRPr="000346EE">
        <w:rPr>
          <w:rFonts w:ascii="宋体" w:hAnsi="宋体" w:cs="宋体" w:hint="eastAsia"/>
          <w:sz w:val="24"/>
        </w:rPr>
        <w:t>(2）专利成果</w:t>
      </w:r>
    </w:p>
    <w:p w:rsidR="00BE057B" w:rsidRPr="000346EE" w:rsidRDefault="00BE057B" w:rsidP="00BE057B">
      <w:pPr>
        <w:ind w:firstLine="560"/>
        <w:rPr>
          <w:rFonts w:ascii="宋体" w:hAnsi="宋体" w:cs="宋体"/>
          <w:sz w:val="24"/>
        </w:rPr>
      </w:pPr>
      <w:r w:rsidRPr="000346EE">
        <w:rPr>
          <w:rFonts w:ascii="宋体" w:hAnsi="宋体" w:cs="宋体" w:hint="eastAsia"/>
          <w:sz w:val="24"/>
        </w:rPr>
        <w:t>专利成果信息包括基本信息、专利作者和依托项目三部分。</w:t>
      </w:r>
    </w:p>
    <w:p w:rsidR="00BE057B" w:rsidRPr="000346EE" w:rsidRDefault="00E10A39" w:rsidP="00BE057B">
      <w:pPr>
        <w:ind w:firstLine="560"/>
        <w:rPr>
          <w:rFonts w:ascii="宋体" w:hAnsi="宋体" w:cs="宋体"/>
          <w:sz w:val="24"/>
        </w:rPr>
      </w:pPr>
      <w:r>
        <w:rPr>
          <w:rFonts w:ascii="宋体" w:hAnsi="宋体" w:cs="宋体" w:hint="eastAsia"/>
          <w:sz w:val="24"/>
        </w:rPr>
        <w:t>专利成果是对专利数据的管理，不对专利申报过程进行管理。</w:t>
      </w:r>
      <w:bookmarkStart w:id="29" w:name="_GoBack"/>
      <w:bookmarkEnd w:id="29"/>
      <w:r w:rsidR="00BE057B" w:rsidRPr="000346EE">
        <w:rPr>
          <w:rFonts w:ascii="宋体" w:hAnsi="宋体" w:cs="宋体" w:hint="eastAsia"/>
          <w:sz w:val="24"/>
        </w:rPr>
        <w:t>用专业的知识产权管理软件，实现对专利申报、申请、审查、授权、实施等的过程管理，同时实现知识产权管理软件数据和科研业务管理系统的专利成果数据对接。</w:t>
      </w:r>
    </w:p>
    <w:p w:rsidR="00BE057B" w:rsidRPr="000346EE" w:rsidRDefault="00BE057B" w:rsidP="00BE057B">
      <w:pPr>
        <w:ind w:firstLine="560"/>
        <w:rPr>
          <w:rFonts w:ascii="宋体" w:hAnsi="宋体" w:cs="宋体"/>
          <w:sz w:val="24"/>
        </w:rPr>
      </w:pPr>
      <w:r w:rsidRPr="000346EE">
        <w:rPr>
          <w:rFonts w:ascii="宋体" w:hAnsi="宋体" w:cs="宋体" w:hint="eastAsia"/>
          <w:sz w:val="24"/>
        </w:rPr>
        <w:t>(3）成果获奖</w:t>
      </w:r>
    </w:p>
    <w:p w:rsidR="00BE057B" w:rsidRPr="000346EE" w:rsidRDefault="00BE057B" w:rsidP="00BE057B">
      <w:pPr>
        <w:ind w:firstLine="560"/>
        <w:rPr>
          <w:rFonts w:ascii="宋体" w:hAnsi="宋体" w:cs="宋体"/>
          <w:sz w:val="24"/>
        </w:rPr>
      </w:pPr>
      <w:r w:rsidRPr="000346EE">
        <w:rPr>
          <w:rFonts w:ascii="宋体" w:hAnsi="宋体" w:cs="宋体" w:hint="eastAsia"/>
          <w:sz w:val="24"/>
        </w:rPr>
        <w:t>成果获奖是指组织成果进行报奖后获奖情况的管理。成果获奖包括基本信息和依托成果两部分。对成果获奖的管理包括成果获奖受理过程管理和成果获奖数据挖掘分析功能。</w:t>
      </w:r>
    </w:p>
    <w:p w:rsidR="00BE057B" w:rsidRPr="000346EE" w:rsidRDefault="00BE057B" w:rsidP="00BE057B">
      <w:pPr>
        <w:ind w:firstLine="560"/>
        <w:rPr>
          <w:rFonts w:ascii="宋体" w:hAnsi="宋体" w:cs="宋体"/>
          <w:sz w:val="24"/>
        </w:rPr>
      </w:pPr>
      <w:r w:rsidRPr="000346EE">
        <w:rPr>
          <w:rFonts w:ascii="宋体" w:hAnsi="宋体" w:cs="宋体" w:hint="eastAsia"/>
          <w:sz w:val="24"/>
        </w:rPr>
        <w:t>(4）著作成果</w:t>
      </w:r>
    </w:p>
    <w:p w:rsidR="00BE057B" w:rsidRPr="000346EE" w:rsidRDefault="00BE057B" w:rsidP="00BE057B">
      <w:pPr>
        <w:ind w:firstLine="560"/>
        <w:rPr>
          <w:rFonts w:ascii="宋体" w:hAnsi="宋体" w:cs="宋体"/>
          <w:sz w:val="24"/>
        </w:rPr>
      </w:pPr>
      <w:r w:rsidRPr="000346EE">
        <w:rPr>
          <w:rFonts w:ascii="宋体" w:hAnsi="宋体" w:cs="宋体" w:hint="eastAsia"/>
          <w:sz w:val="24"/>
        </w:rPr>
        <w:t>著作成果信息包括基本信息和依托项目两部分。著作成果的管理包括受理过程管理、数据挖掘分析功能等。</w:t>
      </w:r>
    </w:p>
    <w:p w:rsidR="00BE057B" w:rsidRPr="000346EE" w:rsidRDefault="00BE057B" w:rsidP="00BE057B">
      <w:pPr>
        <w:ind w:firstLine="560"/>
        <w:rPr>
          <w:rFonts w:ascii="宋体" w:hAnsi="宋体" w:cs="宋体"/>
          <w:sz w:val="24"/>
        </w:rPr>
      </w:pPr>
      <w:r w:rsidRPr="000346EE">
        <w:rPr>
          <w:rFonts w:ascii="宋体" w:hAnsi="宋体" w:cs="宋体" w:hint="eastAsia"/>
          <w:sz w:val="24"/>
        </w:rPr>
        <w:t>(5）成果转化</w:t>
      </w:r>
    </w:p>
    <w:p w:rsidR="00BE057B" w:rsidRPr="000346EE" w:rsidRDefault="00BE057B" w:rsidP="00BE057B">
      <w:pPr>
        <w:ind w:firstLine="560"/>
        <w:rPr>
          <w:rFonts w:ascii="宋体" w:hAnsi="宋体" w:cs="宋体"/>
          <w:sz w:val="24"/>
        </w:rPr>
      </w:pPr>
      <w:r w:rsidRPr="000346EE">
        <w:rPr>
          <w:rFonts w:ascii="宋体" w:hAnsi="宋体" w:cs="宋体" w:hint="eastAsia"/>
          <w:sz w:val="24"/>
        </w:rPr>
        <w:t>系统支持对于科研成果转化进行登记、由科研管理部门进行审核。</w:t>
      </w:r>
    </w:p>
    <w:p w:rsidR="00BE057B" w:rsidRPr="000346EE" w:rsidRDefault="00BE057B" w:rsidP="00BE057B">
      <w:pPr>
        <w:pStyle w:val="4"/>
        <w:rPr>
          <w:rFonts w:ascii="宋体" w:hAnsi="宋体" w:cs="宋体"/>
          <w:sz w:val="24"/>
          <w:szCs w:val="24"/>
        </w:rPr>
      </w:pPr>
      <w:bookmarkStart w:id="30" w:name="_Toc8118"/>
      <w:bookmarkStart w:id="31" w:name="_Toc20838"/>
      <w:bookmarkStart w:id="32" w:name="_Toc23757"/>
      <w:bookmarkStart w:id="33" w:name="_Toc14990"/>
      <w:bookmarkStart w:id="34" w:name="_Toc21743"/>
      <w:bookmarkStart w:id="35" w:name="_Toc4714"/>
      <w:r w:rsidRPr="000346EE">
        <w:rPr>
          <w:rFonts w:ascii="宋体" w:hAnsi="宋体" w:cs="宋体" w:hint="eastAsia"/>
          <w:sz w:val="24"/>
          <w:szCs w:val="24"/>
        </w:rPr>
        <w:t>五、人员管理</w:t>
      </w:r>
      <w:bookmarkEnd w:id="30"/>
      <w:bookmarkEnd w:id="31"/>
      <w:bookmarkEnd w:id="32"/>
      <w:bookmarkEnd w:id="33"/>
      <w:bookmarkEnd w:id="34"/>
      <w:bookmarkEnd w:id="35"/>
    </w:p>
    <w:p w:rsidR="00BE057B" w:rsidRPr="000346EE" w:rsidRDefault="00BE057B" w:rsidP="00BE057B">
      <w:pPr>
        <w:ind w:firstLine="560"/>
        <w:rPr>
          <w:rFonts w:ascii="宋体" w:hAnsi="宋体" w:cs="宋体"/>
          <w:sz w:val="24"/>
        </w:rPr>
      </w:pPr>
      <w:r w:rsidRPr="000346EE">
        <w:rPr>
          <w:rFonts w:ascii="宋体" w:hAnsi="宋体" w:cs="宋体" w:hint="eastAsia"/>
          <w:sz w:val="24"/>
        </w:rPr>
        <w:t>人员管理主要是对科研人员进行系统的管理。</w:t>
      </w:r>
    </w:p>
    <w:p w:rsidR="00BE057B" w:rsidRPr="000346EE" w:rsidRDefault="00BE057B" w:rsidP="00BE057B">
      <w:pPr>
        <w:ind w:firstLine="560"/>
        <w:rPr>
          <w:rFonts w:ascii="宋体" w:hAnsi="宋体" w:cs="宋体"/>
          <w:sz w:val="24"/>
        </w:rPr>
      </w:pPr>
      <w:r w:rsidRPr="000346EE">
        <w:rPr>
          <w:rFonts w:ascii="宋体" w:hAnsi="宋体" w:cs="宋体" w:hint="eastAsia"/>
          <w:sz w:val="24"/>
        </w:rPr>
        <w:t>系统应支持人员信息包括所在机构、姓名、职工号、年龄、性别、职称、职务、学科、学位、学历、学科方向、学术特长和联系方式等。其原始数据可以直接从院人事管理系统中实时转入所需要的人员信息，也可以从历史数据进行转换并进行及时的更新。</w:t>
      </w:r>
    </w:p>
    <w:p w:rsidR="00BE057B" w:rsidRPr="000346EE" w:rsidRDefault="00BE057B" w:rsidP="00BE057B">
      <w:pPr>
        <w:ind w:firstLine="560"/>
        <w:rPr>
          <w:rFonts w:ascii="宋体" w:hAnsi="宋体" w:cs="宋体"/>
          <w:sz w:val="24"/>
        </w:rPr>
      </w:pPr>
      <w:r w:rsidRPr="000346EE">
        <w:rPr>
          <w:rFonts w:ascii="宋体" w:hAnsi="宋体" w:cs="宋体" w:hint="eastAsia"/>
          <w:sz w:val="24"/>
        </w:rPr>
        <w:t>在人员列表中，能自动生成相关人员的科研详情表。科研详情可以进一步根据条件进行筛选，并支持导出和打印功能。</w:t>
      </w:r>
    </w:p>
    <w:p w:rsidR="00BE057B" w:rsidRPr="000346EE" w:rsidRDefault="00BE057B" w:rsidP="00BE057B">
      <w:pPr>
        <w:ind w:firstLine="560"/>
        <w:rPr>
          <w:rFonts w:ascii="宋体" w:hAnsi="宋体" w:cs="宋体"/>
          <w:sz w:val="24"/>
        </w:rPr>
      </w:pPr>
      <w:r w:rsidRPr="000346EE">
        <w:rPr>
          <w:rFonts w:ascii="宋体" w:hAnsi="宋体" w:cs="宋体" w:hint="eastAsia"/>
          <w:sz w:val="24"/>
        </w:rPr>
        <w:t>系统提供了对科研基础数据库提供了查询、导入、导出、数据列表和统计报表等功能。参考纵向项目中相关说明。</w:t>
      </w:r>
    </w:p>
    <w:p w:rsidR="00BE057B" w:rsidRPr="000346EE" w:rsidRDefault="00BE057B" w:rsidP="00BE057B">
      <w:pPr>
        <w:pStyle w:val="4"/>
        <w:rPr>
          <w:rFonts w:ascii="宋体" w:hAnsi="宋体" w:cs="宋体"/>
          <w:sz w:val="24"/>
          <w:szCs w:val="24"/>
        </w:rPr>
      </w:pPr>
      <w:bookmarkStart w:id="36" w:name="_Toc6149"/>
      <w:bookmarkStart w:id="37" w:name="_Toc2485"/>
      <w:bookmarkStart w:id="38" w:name="_Toc32176"/>
      <w:r w:rsidRPr="000346EE">
        <w:rPr>
          <w:rFonts w:ascii="宋体" w:hAnsi="宋体" w:cs="宋体" w:hint="eastAsia"/>
          <w:sz w:val="24"/>
          <w:szCs w:val="24"/>
        </w:rPr>
        <w:t>▲六、</w:t>
      </w:r>
      <w:proofErr w:type="gramStart"/>
      <w:r w:rsidRPr="000346EE">
        <w:rPr>
          <w:rFonts w:ascii="宋体" w:hAnsi="宋体" w:cs="宋体" w:hint="eastAsia"/>
          <w:sz w:val="24"/>
          <w:szCs w:val="24"/>
        </w:rPr>
        <w:t>生信工具</w:t>
      </w:r>
      <w:proofErr w:type="gramEnd"/>
      <w:r w:rsidRPr="000346EE">
        <w:rPr>
          <w:rFonts w:ascii="宋体" w:hAnsi="宋体" w:cs="宋体" w:hint="eastAsia"/>
          <w:sz w:val="24"/>
          <w:szCs w:val="24"/>
        </w:rPr>
        <w:t>数据库</w:t>
      </w:r>
    </w:p>
    <w:p w:rsidR="00BE057B" w:rsidRPr="000346EE" w:rsidRDefault="00BE057B" w:rsidP="00BE057B">
      <w:pPr>
        <w:numPr>
          <w:ilvl w:val="1"/>
          <w:numId w:val="0"/>
        </w:numPr>
        <w:ind w:firstLineChars="200" w:firstLine="480"/>
        <w:rPr>
          <w:rFonts w:ascii="宋体" w:hAnsi="宋体" w:cs="宋体"/>
          <w:sz w:val="24"/>
        </w:rPr>
      </w:pPr>
      <w:r w:rsidRPr="000346EE">
        <w:rPr>
          <w:rFonts w:ascii="宋体" w:hAnsi="宋体" w:cs="宋体" w:hint="eastAsia"/>
          <w:sz w:val="24"/>
        </w:rPr>
        <w:t>支持处理、分析、解读生物医学数据的生物信息软件、工具和数据库，支持为相关领域的一线科研人员提供工具推荐和数据导航。</w:t>
      </w:r>
    </w:p>
    <w:bookmarkEnd w:id="36"/>
    <w:bookmarkEnd w:id="37"/>
    <w:bookmarkEnd w:id="38"/>
    <w:p w:rsidR="00BE057B" w:rsidRPr="000346EE" w:rsidRDefault="00BE057B" w:rsidP="00BE057B">
      <w:pPr>
        <w:pStyle w:val="4"/>
        <w:rPr>
          <w:rFonts w:ascii="宋体" w:hAnsi="宋体" w:cs="宋体"/>
          <w:sz w:val="24"/>
          <w:szCs w:val="24"/>
        </w:rPr>
      </w:pPr>
      <w:r w:rsidRPr="000346EE">
        <w:rPr>
          <w:rFonts w:ascii="宋体" w:hAnsi="宋体" w:cs="宋体" w:hint="eastAsia"/>
          <w:sz w:val="24"/>
          <w:szCs w:val="24"/>
        </w:rPr>
        <w:t>▲七、论文内容与图片查重</w:t>
      </w:r>
    </w:p>
    <w:p w:rsidR="00BE057B" w:rsidRPr="000346EE" w:rsidRDefault="00BE057B" w:rsidP="00BE057B">
      <w:pPr>
        <w:ind w:firstLineChars="100" w:firstLine="240"/>
        <w:rPr>
          <w:rFonts w:ascii="宋体" w:hAnsi="宋体" w:cs="宋体"/>
          <w:sz w:val="24"/>
        </w:rPr>
      </w:pPr>
      <w:r w:rsidRPr="000346EE">
        <w:rPr>
          <w:rFonts w:ascii="宋体" w:hAnsi="宋体" w:cs="宋体" w:hint="eastAsia"/>
          <w:sz w:val="24"/>
        </w:rPr>
        <w:t>支持对已发表或将要发表的论文进行智能化的在线查新、查重，支持实现海量学术文献数据全文比对，并支持构建参照图库，可以上传、检测图片和论文，能检索出高相似度的图片，并标注出相似的特征点以及重叠区域，供科研人员及科研管理员参考。</w:t>
      </w:r>
    </w:p>
    <w:p w:rsidR="00BE057B" w:rsidRPr="000346EE" w:rsidRDefault="00BE057B" w:rsidP="00BE057B">
      <w:pPr>
        <w:pStyle w:val="4"/>
        <w:rPr>
          <w:rFonts w:ascii="宋体" w:hAnsi="宋体" w:cs="宋体"/>
          <w:sz w:val="24"/>
          <w:szCs w:val="24"/>
        </w:rPr>
      </w:pPr>
      <w:r w:rsidRPr="000346EE">
        <w:rPr>
          <w:rFonts w:ascii="宋体" w:hAnsi="宋体" w:cs="宋体" w:hint="eastAsia"/>
          <w:sz w:val="24"/>
          <w:szCs w:val="24"/>
        </w:rPr>
        <w:t>八、个人学术主页</w:t>
      </w:r>
    </w:p>
    <w:p w:rsidR="00BE057B" w:rsidRPr="000346EE" w:rsidRDefault="00BE057B" w:rsidP="00BE057B">
      <w:pPr>
        <w:pStyle w:val="a6"/>
        <w:rPr>
          <w:rFonts w:ascii="宋体" w:eastAsia="宋体" w:hAnsi="宋体" w:cs="宋体"/>
        </w:rPr>
      </w:pPr>
      <w:r w:rsidRPr="000346EE">
        <w:rPr>
          <w:rFonts w:ascii="宋体" w:eastAsia="宋体" w:hAnsi="宋体" w:cs="宋体" w:hint="eastAsia"/>
        </w:rPr>
        <w:t>支持在科研信息管理系统的基础上，零代码建立以课题组为单位的学术主页（对外分享与展示），能将课题组简介、科研项目、科研成果、团队成员、外协需求等发布到共享平台上方便信息的查询与展示。</w:t>
      </w:r>
    </w:p>
    <w:p w:rsidR="00BE057B" w:rsidRPr="00BE057B" w:rsidRDefault="00BE057B" w:rsidP="00BE057B"/>
    <w:sectPr w:rsidR="00BE057B" w:rsidRPr="00BE05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2FF" w:rsidRDefault="00D222FF" w:rsidP="00BE057B">
      <w:r>
        <w:separator/>
      </w:r>
    </w:p>
  </w:endnote>
  <w:endnote w:type="continuationSeparator" w:id="0">
    <w:p w:rsidR="00D222FF" w:rsidRDefault="00D222FF" w:rsidP="00BE0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2FF" w:rsidRDefault="00D222FF" w:rsidP="00BE057B">
      <w:r>
        <w:separator/>
      </w:r>
    </w:p>
  </w:footnote>
  <w:footnote w:type="continuationSeparator" w:id="0">
    <w:p w:rsidR="00D222FF" w:rsidRDefault="00D222FF" w:rsidP="00BE05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E0D748"/>
    <w:multiLevelType w:val="singleLevel"/>
    <w:tmpl w:val="BDE0D748"/>
    <w:lvl w:ilvl="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2A2"/>
    <w:rsid w:val="0031606C"/>
    <w:rsid w:val="008553EE"/>
    <w:rsid w:val="008B686B"/>
    <w:rsid w:val="009D62A2"/>
    <w:rsid w:val="00B53BDF"/>
    <w:rsid w:val="00BE057B"/>
    <w:rsid w:val="00D222FF"/>
    <w:rsid w:val="00E10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next w:val="a"/>
    <w:link w:val="4Char"/>
    <w:uiPriority w:val="10"/>
    <w:qFormat/>
    <w:rsid w:val="00BE057B"/>
    <w:pPr>
      <w:keepNext/>
      <w:keepLines/>
      <w:widowControl/>
      <w:ind w:left="420"/>
      <w:outlineLvl w:val="3"/>
    </w:pPr>
    <w:rPr>
      <w:rFonts w:ascii="Calibri Light" w:eastAsia="宋体" w:hAnsi="Calibri Light" w:cs="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05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057B"/>
    <w:rPr>
      <w:sz w:val="18"/>
      <w:szCs w:val="18"/>
    </w:rPr>
  </w:style>
  <w:style w:type="paragraph" w:styleId="a4">
    <w:name w:val="footer"/>
    <w:basedOn w:val="a"/>
    <w:link w:val="Char0"/>
    <w:uiPriority w:val="99"/>
    <w:unhideWhenUsed/>
    <w:rsid w:val="00BE057B"/>
    <w:pPr>
      <w:tabs>
        <w:tab w:val="center" w:pos="4153"/>
        <w:tab w:val="right" w:pos="8306"/>
      </w:tabs>
      <w:snapToGrid w:val="0"/>
      <w:jc w:val="left"/>
    </w:pPr>
    <w:rPr>
      <w:sz w:val="18"/>
      <w:szCs w:val="18"/>
    </w:rPr>
  </w:style>
  <w:style w:type="character" w:customStyle="1" w:styleId="Char0">
    <w:name w:val="页脚 Char"/>
    <w:basedOn w:val="a0"/>
    <w:link w:val="a4"/>
    <w:uiPriority w:val="99"/>
    <w:rsid w:val="00BE057B"/>
    <w:rPr>
      <w:sz w:val="18"/>
      <w:szCs w:val="18"/>
    </w:rPr>
  </w:style>
  <w:style w:type="character" w:customStyle="1" w:styleId="4Char">
    <w:name w:val="标题 4 Char"/>
    <w:basedOn w:val="a0"/>
    <w:link w:val="4"/>
    <w:uiPriority w:val="10"/>
    <w:rsid w:val="00BE057B"/>
    <w:rPr>
      <w:rFonts w:ascii="Calibri Light" w:eastAsia="宋体" w:hAnsi="Calibri Light" w:cs="Times New Roman"/>
      <w:b/>
      <w:sz w:val="28"/>
      <w:szCs w:val="28"/>
    </w:rPr>
  </w:style>
  <w:style w:type="paragraph" w:styleId="a5">
    <w:name w:val="Body Text"/>
    <w:basedOn w:val="a"/>
    <w:link w:val="Char1"/>
    <w:uiPriority w:val="99"/>
    <w:semiHidden/>
    <w:unhideWhenUsed/>
    <w:rsid w:val="00BE057B"/>
    <w:pPr>
      <w:spacing w:after="120"/>
    </w:pPr>
  </w:style>
  <w:style w:type="character" w:customStyle="1" w:styleId="Char1">
    <w:name w:val="正文文本 Char"/>
    <w:basedOn w:val="a0"/>
    <w:link w:val="a5"/>
    <w:uiPriority w:val="99"/>
    <w:semiHidden/>
    <w:rsid w:val="00BE057B"/>
  </w:style>
  <w:style w:type="paragraph" w:styleId="a6">
    <w:name w:val="Body Text First Indent"/>
    <w:basedOn w:val="a"/>
    <w:link w:val="Char2"/>
    <w:qFormat/>
    <w:rsid w:val="00BE057B"/>
    <w:pPr>
      <w:widowControl/>
      <w:ind w:firstLine="498"/>
    </w:pPr>
    <w:rPr>
      <w:rFonts w:ascii="Times New Roman" w:eastAsia="Times New Roman" w:hAnsi="Times New Roman" w:cs="Times New Roman"/>
      <w:sz w:val="24"/>
      <w:szCs w:val="24"/>
    </w:rPr>
  </w:style>
  <w:style w:type="character" w:customStyle="1" w:styleId="Char2">
    <w:name w:val="正文首行缩进 Char"/>
    <w:basedOn w:val="Char1"/>
    <w:link w:val="a6"/>
    <w:rsid w:val="00BE057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next w:val="a"/>
    <w:link w:val="4Char"/>
    <w:uiPriority w:val="10"/>
    <w:qFormat/>
    <w:rsid w:val="00BE057B"/>
    <w:pPr>
      <w:keepNext/>
      <w:keepLines/>
      <w:widowControl/>
      <w:ind w:left="420"/>
      <w:outlineLvl w:val="3"/>
    </w:pPr>
    <w:rPr>
      <w:rFonts w:ascii="Calibri Light" w:eastAsia="宋体" w:hAnsi="Calibri Light" w:cs="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05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057B"/>
    <w:rPr>
      <w:sz w:val="18"/>
      <w:szCs w:val="18"/>
    </w:rPr>
  </w:style>
  <w:style w:type="paragraph" w:styleId="a4">
    <w:name w:val="footer"/>
    <w:basedOn w:val="a"/>
    <w:link w:val="Char0"/>
    <w:uiPriority w:val="99"/>
    <w:unhideWhenUsed/>
    <w:rsid w:val="00BE057B"/>
    <w:pPr>
      <w:tabs>
        <w:tab w:val="center" w:pos="4153"/>
        <w:tab w:val="right" w:pos="8306"/>
      </w:tabs>
      <w:snapToGrid w:val="0"/>
      <w:jc w:val="left"/>
    </w:pPr>
    <w:rPr>
      <w:sz w:val="18"/>
      <w:szCs w:val="18"/>
    </w:rPr>
  </w:style>
  <w:style w:type="character" w:customStyle="1" w:styleId="Char0">
    <w:name w:val="页脚 Char"/>
    <w:basedOn w:val="a0"/>
    <w:link w:val="a4"/>
    <w:uiPriority w:val="99"/>
    <w:rsid w:val="00BE057B"/>
    <w:rPr>
      <w:sz w:val="18"/>
      <w:szCs w:val="18"/>
    </w:rPr>
  </w:style>
  <w:style w:type="character" w:customStyle="1" w:styleId="4Char">
    <w:name w:val="标题 4 Char"/>
    <w:basedOn w:val="a0"/>
    <w:link w:val="4"/>
    <w:uiPriority w:val="10"/>
    <w:rsid w:val="00BE057B"/>
    <w:rPr>
      <w:rFonts w:ascii="Calibri Light" w:eastAsia="宋体" w:hAnsi="Calibri Light" w:cs="Times New Roman"/>
      <w:b/>
      <w:sz w:val="28"/>
      <w:szCs w:val="28"/>
    </w:rPr>
  </w:style>
  <w:style w:type="paragraph" w:styleId="a5">
    <w:name w:val="Body Text"/>
    <w:basedOn w:val="a"/>
    <w:link w:val="Char1"/>
    <w:uiPriority w:val="99"/>
    <w:semiHidden/>
    <w:unhideWhenUsed/>
    <w:rsid w:val="00BE057B"/>
    <w:pPr>
      <w:spacing w:after="120"/>
    </w:pPr>
  </w:style>
  <w:style w:type="character" w:customStyle="1" w:styleId="Char1">
    <w:name w:val="正文文本 Char"/>
    <w:basedOn w:val="a0"/>
    <w:link w:val="a5"/>
    <w:uiPriority w:val="99"/>
    <w:semiHidden/>
    <w:rsid w:val="00BE057B"/>
  </w:style>
  <w:style w:type="paragraph" w:styleId="a6">
    <w:name w:val="Body Text First Indent"/>
    <w:basedOn w:val="a"/>
    <w:link w:val="Char2"/>
    <w:qFormat/>
    <w:rsid w:val="00BE057B"/>
    <w:pPr>
      <w:widowControl/>
      <w:ind w:firstLine="498"/>
    </w:pPr>
    <w:rPr>
      <w:rFonts w:ascii="Times New Roman" w:eastAsia="Times New Roman" w:hAnsi="Times New Roman" w:cs="Times New Roman"/>
      <w:sz w:val="24"/>
      <w:szCs w:val="24"/>
    </w:rPr>
  </w:style>
  <w:style w:type="character" w:customStyle="1" w:styleId="Char2">
    <w:name w:val="正文首行缩进 Char"/>
    <w:basedOn w:val="Char1"/>
    <w:link w:val="a6"/>
    <w:rsid w:val="00BE057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江苏省血吸虫病防治研究所(填报)</dc:creator>
  <cp:keywords/>
  <dc:description/>
  <cp:lastModifiedBy>江苏省血吸虫病防治研究所(填报)</cp:lastModifiedBy>
  <cp:revision>4</cp:revision>
  <dcterms:created xsi:type="dcterms:W3CDTF">2022-09-15T05:50:00Z</dcterms:created>
  <dcterms:modified xsi:type="dcterms:W3CDTF">2022-09-19T05:30:00Z</dcterms:modified>
</cp:coreProperties>
</file>